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1C" w:rsidRDefault="00E47D1C">
      <w:pPr>
        <w:widowControl/>
        <w:autoSpaceDE/>
        <w:autoSpaceDN/>
        <w:adjustRightInd/>
        <w:jc w:val="both"/>
        <w:rPr>
          <w:rFonts w:ascii="Life L2" w:hAnsi="Life L2" w:cs="Life L2"/>
          <w:color w:val="2F5496" w:themeColor="accent5" w:themeShade="BF"/>
        </w:rPr>
      </w:pPr>
    </w:p>
    <w:p w:rsidR="00E47D1C" w:rsidRDefault="00E47D1C">
      <w:pPr>
        <w:jc w:val="center"/>
        <w:rPr>
          <w:rFonts w:ascii="Life L2" w:hAnsi="Life L2"/>
          <w:b/>
        </w:rPr>
      </w:pPr>
    </w:p>
    <w:p w:rsidR="00E47D1C" w:rsidRDefault="00E47D1C">
      <w:pPr>
        <w:jc w:val="center"/>
        <w:rPr>
          <w:rFonts w:ascii="Life L2" w:hAnsi="Life L2"/>
          <w:b/>
        </w:rPr>
      </w:pPr>
    </w:p>
    <w:p w:rsidR="00E47D1C" w:rsidRDefault="00024A18">
      <w:pPr>
        <w:jc w:val="center"/>
        <w:rPr>
          <w:rFonts w:ascii="Life L2" w:hAnsi="Life L2"/>
          <w:b/>
        </w:rPr>
      </w:pPr>
      <w:r>
        <w:rPr>
          <w:rFonts w:ascii="Life L2" w:hAnsi="Life L2"/>
          <w:b/>
        </w:rPr>
        <w:t>HRVATSKA NARODNA BANKA</w:t>
      </w:r>
    </w:p>
    <w:p w:rsidR="00E47D1C" w:rsidRDefault="00E47D1C">
      <w:pPr>
        <w:jc w:val="center"/>
        <w:rPr>
          <w:rFonts w:ascii="Life L2" w:hAnsi="Life L2"/>
          <w:b/>
        </w:rPr>
      </w:pPr>
    </w:p>
    <w:p w:rsidR="00E47D1C" w:rsidRDefault="00024A18">
      <w:pPr>
        <w:jc w:val="center"/>
        <w:rPr>
          <w:rFonts w:ascii="Life L2" w:hAnsi="Life L2"/>
        </w:rPr>
      </w:pPr>
      <w:r>
        <w:rPr>
          <w:rFonts w:ascii="Life L2" w:hAnsi="Life L2"/>
        </w:rPr>
        <w:t>radi potpore budućim, mladim stručnjacima u stjecanju praktičnih znanja i radnih iskustava</w:t>
      </w:r>
    </w:p>
    <w:p w:rsidR="00E47D1C" w:rsidRDefault="00024A18">
      <w:pPr>
        <w:jc w:val="center"/>
        <w:rPr>
          <w:rFonts w:ascii="Life L2" w:hAnsi="Life L2"/>
        </w:rPr>
      </w:pPr>
      <w:r>
        <w:rPr>
          <w:rFonts w:ascii="Life L2" w:hAnsi="Life L2"/>
        </w:rPr>
        <w:t>raspisuje u 2021. godini</w:t>
      </w:r>
    </w:p>
    <w:p w:rsidR="00E47D1C" w:rsidRDefault="00E47D1C">
      <w:pPr>
        <w:jc w:val="center"/>
        <w:rPr>
          <w:rFonts w:ascii="Life L2" w:hAnsi="Life L2"/>
          <w:b/>
        </w:rPr>
      </w:pPr>
    </w:p>
    <w:p w:rsidR="00E47D1C" w:rsidRDefault="00024A18">
      <w:pPr>
        <w:jc w:val="center"/>
        <w:rPr>
          <w:rFonts w:ascii="Life L2" w:hAnsi="Life L2"/>
          <w:b/>
        </w:rPr>
      </w:pPr>
      <w:r>
        <w:rPr>
          <w:rFonts w:ascii="Life L2" w:hAnsi="Life L2"/>
          <w:b/>
        </w:rPr>
        <w:t>NATJEČAJ</w:t>
      </w:r>
    </w:p>
    <w:p w:rsidR="00E47D1C" w:rsidRDefault="00024A18">
      <w:pPr>
        <w:jc w:val="center"/>
        <w:rPr>
          <w:rFonts w:ascii="Life L2" w:hAnsi="Life L2"/>
          <w:b/>
        </w:rPr>
      </w:pPr>
      <w:r>
        <w:rPr>
          <w:rFonts w:ascii="Life L2" w:hAnsi="Life L2"/>
          <w:b/>
        </w:rPr>
        <w:t>za obavljanje studentske stručne prakse</w:t>
      </w:r>
    </w:p>
    <w:p w:rsidR="00E47D1C" w:rsidRDefault="00E47D1C">
      <w:pPr>
        <w:jc w:val="both"/>
        <w:rPr>
          <w:rFonts w:ascii="Life L2" w:hAnsi="Life L2" w:cs="Life L2"/>
          <w:color w:val="2F5496" w:themeColor="accent5" w:themeShade="BF"/>
        </w:rPr>
      </w:pPr>
    </w:p>
    <w:p w:rsidR="00E47D1C" w:rsidRDefault="00024A18">
      <w:pPr>
        <w:pStyle w:val="Address"/>
        <w:jc w:val="both"/>
        <w:rPr>
          <w:sz w:val="20"/>
          <w:szCs w:val="20"/>
        </w:rPr>
      </w:pPr>
      <w:r>
        <w:rPr>
          <w:sz w:val="20"/>
          <w:szCs w:val="20"/>
        </w:rPr>
        <w:t>Svi izrazi koji se upotrebljavaju u tekstu, a imaju rodno značenje, bez obzira na to jesu li u muškom ili ženskom rodu, obuhvaćaju na jednak način i muški i ženski rod.</w:t>
      </w:r>
    </w:p>
    <w:p w:rsidR="00E47D1C" w:rsidRDefault="00E47D1C">
      <w:pPr>
        <w:jc w:val="both"/>
        <w:rPr>
          <w:rFonts w:ascii="Life L2" w:hAnsi="Life L2"/>
          <w:lang w:eastAsia="ko-KR"/>
        </w:rPr>
      </w:pPr>
    </w:p>
    <w:p w:rsidR="00E47D1C" w:rsidRDefault="00024A18">
      <w:pPr>
        <w:pStyle w:val="Odlomakpopisa"/>
        <w:numPr>
          <w:ilvl w:val="0"/>
          <w:numId w:val="5"/>
        </w:numPr>
        <w:jc w:val="both"/>
        <w:rPr>
          <w:rFonts w:ascii="Life L2" w:hAnsi="Life L2"/>
          <w:b/>
        </w:rPr>
      </w:pPr>
      <w:r>
        <w:rPr>
          <w:rFonts w:ascii="Life L2" w:hAnsi="Life L2"/>
          <w:b/>
        </w:rPr>
        <w:t xml:space="preserve">Uvjeti </w:t>
      </w:r>
    </w:p>
    <w:p w:rsidR="00E47D1C" w:rsidRDefault="00024A18">
      <w:pPr>
        <w:pStyle w:val="Address"/>
        <w:jc w:val="both"/>
        <w:rPr>
          <w:sz w:val="20"/>
          <w:szCs w:val="20"/>
        </w:rPr>
      </w:pPr>
      <w:r>
        <w:rPr>
          <w:sz w:val="20"/>
          <w:szCs w:val="20"/>
        </w:rPr>
        <w:t>Uvjeti koje kandidat mora zadovoljiti:</w:t>
      </w:r>
    </w:p>
    <w:p w:rsidR="00E47D1C" w:rsidRDefault="00024A18">
      <w:pPr>
        <w:pStyle w:val="Address"/>
        <w:numPr>
          <w:ilvl w:val="0"/>
          <w:numId w:val="9"/>
        </w:numPr>
        <w:jc w:val="both"/>
        <w:rPr>
          <w:sz w:val="20"/>
          <w:szCs w:val="20"/>
        </w:rPr>
      </w:pPr>
      <w:r>
        <w:rPr>
          <w:sz w:val="20"/>
          <w:szCs w:val="20"/>
        </w:rPr>
        <w:t>mora biti redoviti student preddiplomskog</w:t>
      </w:r>
      <w:r w:rsidR="00CB6905">
        <w:rPr>
          <w:sz w:val="20"/>
          <w:szCs w:val="20"/>
        </w:rPr>
        <w:t>a</w:t>
      </w:r>
      <w:r>
        <w:rPr>
          <w:sz w:val="20"/>
          <w:szCs w:val="20"/>
        </w:rPr>
        <w:t xml:space="preserve"> ili diplomskog ili integriranog (preddiplomskog i diplomskog) studijskog programa koji se izvodi u Republici Hrvatskoj ili u nekoj od zemalja Europske unije</w:t>
      </w:r>
    </w:p>
    <w:p w:rsidR="00E47D1C" w:rsidRDefault="00024A18">
      <w:pPr>
        <w:pStyle w:val="Address"/>
        <w:numPr>
          <w:ilvl w:val="0"/>
          <w:numId w:val="9"/>
        </w:numPr>
        <w:jc w:val="both"/>
        <w:rPr>
          <w:sz w:val="20"/>
          <w:szCs w:val="20"/>
        </w:rPr>
      </w:pPr>
      <w:r>
        <w:rPr>
          <w:sz w:val="20"/>
          <w:szCs w:val="20"/>
        </w:rPr>
        <w:t>studijski program mora biti iz polja ekonomije ili iz polja matematike odnosno srodnog polja ili iz polja računarstva</w:t>
      </w:r>
      <w:r w:rsidR="00CB6905">
        <w:rPr>
          <w:sz w:val="20"/>
          <w:szCs w:val="20"/>
        </w:rPr>
        <w:t>,</w:t>
      </w:r>
      <w:r>
        <w:rPr>
          <w:sz w:val="20"/>
          <w:szCs w:val="20"/>
        </w:rPr>
        <w:t xml:space="preserve"> tj. informatike/informatičkih tehnologija </w:t>
      </w:r>
    </w:p>
    <w:p w:rsidR="00E47D1C" w:rsidRDefault="00024A18">
      <w:pPr>
        <w:pStyle w:val="Address"/>
        <w:numPr>
          <w:ilvl w:val="0"/>
          <w:numId w:val="9"/>
        </w:numPr>
        <w:jc w:val="both"/>
        <w:rPr>
          <w:sz w:val="20"/>
          <w:szCs w:val="20"/>
        </w:rPr>
      </w:pPr>
      <w:r>
        <w:rPr>
          <w:sz w:val="20"/>
          <w:szCs w:val="20"/>
        </w:rPr>
        <w:t xml:space="preserve">mora imati završenu najmanje prvu godinu studija </w:t>
      </w:r>
    </w:p>
    <w:p w:rsidR="00E47D1C" w:rsidRDefault="00024A18">
      <w:pPr>
        <w:pStyle w:val="Address"/>
        <w:numPr>
          <w:ilvl w:val="0"/>
          <w:numId w:val="9"/>
        </w:numPr>
        <w:jc w:val="both"/>
        <w:rPr>
          <w:sz w:val="20"/>
          <w:szCs w:val="20"/>
        </w:rPr>
      </w:pPr>
      <w:r>
        <w:rPr>
          <w:sz w:val="20"/>
          <w:szCs w:val="20"/>
        </w:rPr>
        <w:t>mora biti državlj</w:t>
      </w:r>
      <w:r w:rsidR="00CB6905">
        <w:rPr>
          <w:sz w:val="20"/>
          <w:szCs w:val="20"/>
        </w:rPr>
        <w:t>a</w:t>
      </w:r>
      <w:r>
        <w:rPr>
          <w:sz w:val="20"/>
          <w:szCs w:val="20"/>
        </w:rPr>
        <w:t>nin RH ili neke od zemalja Europske unije</w:t>
      </w:r>
    </w:p>
    <w:p w:rsidR="00E47D1C" w:rsidRDefault="00024A18">
      <w:pPr>
        <w:pStyle w:val="Address"/>
        <w:numPr>
          <w:ilvl w:val="0"/>
          <w:numId w:val="9"/>
        </w:numPr>
        <w:jc w:val="both"/>
        <w:rPr>
          <w:sz w:val="20"/>
          <w:szCs w:val="20"/>
        </w:rPr>
      </w:pPr>
      <w:r>
        <w:rPr>
          <w:sz w:val="20"/>
          <w:szCs w:val="20"/>
        </w:rPr>
        <w:t>mora znati hrvatski ili engleski jezik, u govoru i pismu</w:t>
      </w:r>
      <w:r w:rsidR="00CB6905">
        <w:rPr>
          <w:sz w:val="20"/>
          <w:szCs w:val="20"/>
        </w:rPr>
        <w:t>.</w:t>
      </w:r>
    </w:p>
    <w:p w:rsidR="00E47D1C" w:rsidRDefault="00E47D1C">
      <w:pPr>
        <w:widowControl/>
        <w:autoSpaceDE/>
        <w:autoSpaceDN/>
        <w:adjustRightInd/>
        <w:ind w:right="-319"/>
        <w:jc w:val="both"/>
        <w:rPr>
          <w:rFonts w:ascii="Life L2" w:hAnsi="Life L2"/>
        </w:rPr>
      </w:pPr>
    </w:p>
    <w:p w:rsidR="00E47D1C" w:rsidRDefault="00024A18">
      <w:pPr>
        <w:jc w:val="both"/>
        <w:rPr>
          <w:rFonts w:ascii="Life L2" w:hAnsi="Life L2"/>
          <w:lang w:eastAsia="ko-KR"/>
        </w:rPr>
      </w:pPr>
      <w:r>
        <w:rPr>
          <w:rFonts w:ascii="Life L2" w:hAnsi="Life L2"/>
          <w:lang w:eastAsia="ko-KR"/>
        </w:rPr>
        <w:t>Kandidati interes za obavljanje studentske stručne prakse u Hrvatskoj narodnoj banci iskazuju popunjavanjem obrasca prijave</w:t>
      </w:r>
      <w:r>
        <w:rPr>
          <w:rFonts w:ascii="Life L2" w:hAnsi="Life L2"/>
        </w:rPr>
        <w:t xml:space="preserve"> pod nazivom "</w:t>
      </w:r>
      <w:r>
        <w:rPr>
          <w:rFonts w:ascii="Life L2" w:hAnsi="Life L2"/>
          <w:b/>
        </w:rPr>
        <w:t>Prijavnica za obavljanje studentske stručne prakse</w:t>
      </w:r>
      <w:r>
        <w:rPr>
          <w:rFonts w:ascii="Life L2" w:hAnsi="Life L2"/>
        </w:rPr>
        <w:t xml:space="preserve">" (u nastavku teksta: </w:t>
      </w:r>
      <w:r>
        <w:rPr>
          <w:rFonts w:ascii="Life L2" w:hAnsi="Life L2"/>
          <w:b/>
        </w:rPr>
        <w:t>Prijavnica)</w:t>
      </w:r>
      <w:r>
        <w:rPr>
          <w:rFonts w:ascii="Life L2" w:hAnsi="Life L2"/>
        </w:rPr>
        <w:t>. P</w:t>
      </w:r>
      <w:r>
        <w:rPr>
          <w:rFonts w:ascii="Life L2" w:hAnsi="Life L2"/>
          <w:lang w:eastAsia="ko-KR"/>
        </w:rPr>
        <w:t>oveznica se nalazi u sklopu teksta natječaja na internetskoj stranici Hrvatske narodne banke.</w:t>
      </w:r>
    </w:p>
    <w:p w:rsidR="00E47D1C" w:rsidRDefault="00E47D1C">
      <w:pPr>
        <w:widowControl/>
        <w:autoSpaceDE/>
        <w:autoSpaceDN/>
        <w:adjustRightInd/>
        <w:ind w:right="-319"/>
        <w:jc w:val="both"/>
        <w:rPr>
          <w:rFonts w:ascii="Life L2" w:hAnsi="Life L2"/>
          <w:lang w:eastAsia="ko-KR"/>
        </w:rPr>
      </w:pPr>
    </w:p>
    <w:p w:rsidR="00E47D1C" w:rsidRDefault="00024A18">
      <w:pPr>
        <w:pStyle w:val="Odlomakpopisa"/>
        <w:numPr>
          <w:ilvl w:val="0"/>
          <w:numId w:val="5"/>
        </w:numPr>
        <w:jc w:val="both"/>
        <w:rPr>
          <w:rFonts w:ascii="Life L2" w:hAnsi="Life L2"/>
          <w:b/>
        </w:rPr>
      </w:pPr>
      <w:r>
        <w:rPr>
          <w:rFonts w:ascii="Life L2" w:hAnsi="Life L2"/>
          <w:b/>
        </w:rPr>
        <w:t xml:space="preserve">Zahtijevani dokumenti </w:t>
      </w:r>
    </w:p>
    <w:p w:rsidR="00E47D1C" w:rsidRDefault="00024A18">
      <w:pPr>
        <w:rPr>
          <w:rFonts w:ascii="Life L2" w:hAnsi="Life L2" w:cs="Life L2"/>
        </w:rPr>
      </w:pPr>
      <w:r>
        <w:rPr>
          <w:rFonts w:ascii="Life L2" w:hAnsi="Life L2"/>
        </w:rPr>
        <w:t xml:space="preserve">Uz </w:t>
      </w:r>
      <w:r>
        <w:rPr>
          <w:rFonts w:ascii="Life L2" w:hAnsi="Life L2" w:cs="Life L2"/>
        </w:rPr>
        <w:t>popunjenu Prijavnicu (elektroničku inačicu) kandidat treba priložiti:</w:t>
      </w:r>
    </w:p>
    <w:p w:rsidR="00E47D1C" w:rsidRDefault="00024A18">
      <w:pPr>
        <w:pStyle w:val="Odlomakpopisa"/>
        <w:widowControl/>
        <w:numPr>
          <w:ilvl w:val="0"/>
          <w:numId w:val="9"/>
        </w:numPr>
        <w:autoSpaceDE/>
        <w:autoSpaceDN/>
        <w:adjustRightInd/>
        <w:spacing w:before="120" w:line="288" w:lineRule="auto"/>
        <w:jc w:val="both"/>
        <w:rPr>
          <w:rFonts w:ascii="Life L2" w:hAnsi="Life L2"/>
        </w:rPr>
      </w:pPr>
      <w:r>
        <w:rPr>
          <w:rFonts w:ascii="Life L2" w:hAnsi="Life L2"/>
        </w:rPr>
        <w:t xml:space="preserve">potvrdu visokog učilišta / fakulteta o statusu studenta: vrsti i razini studija, nazivu studijskog programa, smjeru programa i načinu studiranja </w:t>
      </w:r>
      <w:r>
        <w:rPr>
          <w:rFonts w:ascii="Life L2" w:eastAsiaTheme="minorHAnsi" w:hAnsi="Life L2" w:cstheme="minorBidi"/>
          <w:noProof/>
          <w:lang w:eastAsia="en-US"/>
        </w:rPr>
        <w:t>(redovito ili izvanredno),</w:t>
      </w:r>
      <w:r>
        <w:rPr>
          <w:rFonts w:ascii="Life L2" w:hAnsi="Life L2"/>
        </w:rPr>
        <w:t xml:space="preserve"> može i e-potvrd</w:t>
      </w:r>
      <w:r w:rsidR="00CB6905">
        <w:rPr>
          <w:rFonts w:ascii="Life L2" w:hAnsi="Life L2"/>
        </w:rPr>
        <w:t>u,</w:t>
      </w:r>
      <w:r>
        <w:rPr>
          <w:rFonts w:ascii="Life L2" w:hAnsi="Life L2"/>
        </w:rPr>
        <w:t xml:space="preserve"> tj. e-zapis iz studomata</w:t>
      </w:r>
    </w:p>
    <w:p w:rsidR="00E47D1C" w:rsidRDefault="00024A18">
      <w:pPr>
        <w:pStyle w:val="Odlomakpopisa"/>
        <w:widowControl/>
        <w:numPr>
          <w:ilvl w:val="0"/>
          <w:numId w:val="9"/>
        </w:numPr>
        <w:autoSpaceDE/>
        <w:autoSpaceDN/>
        <w:adjustRightInd/>
        <w:spacing w:before="120" w:line="288" w:lineRule="auto"/>
        <w:jc w:val="both"/>
        <w:rPr>
          <w:rFonts w:ascii="Life L2" w:hAnsi="Life L2"/>
        </w:rPr>
      </w:pPr>
      <w:r>
        <w:rPr>
          <w:rFonts w:ascii="Life L2" w:hAnsi="Life L2"/>
        </w:rPr>
        <w:t>presliku indeksa (svih stranica) ili prijepis ocjena cijelog studija (od prve studijske godine do studijske godine u koju je student upisan u trenutku prijave na natječaj) s naznačenim prosjekom ocjena, može i e-dokument iz studomata, s popisom položenih ispita po kolegijima i pripadajućim ocjenama (za kandidate koji studiraju u zemljama Europske unije, kojima raspon ocjena nije u skladu s hrvatskim, od 1 do 5, potreban je i dokument visokog učilišta / fakulteta s definiranim rasponom te prijepis ocjena po kolegijima na engleskom jeziku, s naznačenim prosjekom jer se u protivnom njihova prijava neće dalje razmatrati)</w:t>
      </w:r>
    </w:p>
    <w:p w:rsidR="00E47D1C" w:rsidRDefault="00024A18">
      <w:pPr>
        <w:pStyle w:val="Odlomakpopisa"/>
        <w:widowControl/>
        <w:numPr>
          <w:ilvl w:val="0"/>
          <w:numId w:val="11"/>
        </w:numPr>
        <w:autoSpaceDE/>
        <w:autoSpaceDN/>
        <w:adjustRightInd/>
        <w:spacing w:before="120" w:line="288" w:lineRule="auto"/>
        <w:jc w:val="both"/>
        <w:rPr>
          <w:rFonts w:ascii="Life L2" w:hAnsi="Life L2"/>
        </w:rPr>
      </w:pPr>
      <w:r>
        <w:rPr>
          <w:rFonts w:ascii="Life L2" w:hAnsi="Life L2"/>
        </w:rPr>
        <w:t>motivacijsko pismo za obavljanje prakse u organizacijskim jedinicama koje je kandidat naznačio u Prijavnici</w:t>
      </w:r>
    </w:p>
    <w:p w:rsidR="00E47D1C" w:rsidRDefault="00024A18">
      <w:pPr>
        <w:pStyle w:val="Odlomakpopisa"/>
        <w:widowControl/>
        <w:numPr>
          <w:ilvl w:val="0"/>
          <w:numId w:val="12"/>
        </w:numPr>
        <w:autoSpaceDE/>
        <w:autoSpaceDN/>
        <w:adjustRightInd/>
        <w:spacing w:before="120" w:line="288" w:lineRule="auto"/>
        <w:jc w:val="both"/>
        <w:rPr>
          <w:rFonts w:ascii="Life L2" w:hAnsi="Life L2"/>
        </w:rPr>
      </w:pPr>
      <w:r>
        <w:rPr>
          <w:rFonts w:ascii="Life L2" w:hAnsi="Life L2"/>
        </w:rPr>
        <w:t>životopis/CV</w:t>
      </w:r>
      <w:r w:rsidR="00CB6905">
        <w:rPr>
          <w:rFonts w:ascii="Life L2" w:hAnsi="Life L2"/>
        </w:rPr>
        <w:t>.</w:t>
      </w:r>
    </w:p>
    <w:p w:rsidR="00E47D1C" w:rsidRDefault="00024A18">
      <w:pPr>
        <w:jc w:val="both"/>
        <w:rPr>
          <w:rFonts w:ascii="Life L2" w:hAnsi="Life L2"/>
        </w:rPr>
      </w:pPr>
      <w:r>
        <w:rPr>
          <w:rFonts w:ascii="Life L2" w:hAnsi="Life L2"/>
        </w:rPr>
        <w:t>Nakon obrade podataka dio kandidata odabranih u suradnji s organizacijskim jedinicama u kojima će se praksa realizirati pozvat će se na kratak razgovor koji se može održati osobno</w:t>
      </w:r>
      <w:r w:rsidR="00CB6905">
        <w:rPr>
          <w:rFonts w:ascii="Life L2" w:hAnsi="Life L2"/>
        </w:rPr>
        <w:t>,</w:t>
      </w:r>
      <w:r>
        <w:rPr>
          <w:rFonts w:ascii="Life L2" w:hAnsi="Life L2"/>
        </w:rPr>
        <w:t xml:space="preserve"> u prostorijama Hrvatske narodne banke</w:t>
      </w:r>
      <w:r w:rsidR="00CB6905">
        <w:rPr>
          <w:rFonts w:ascii="Life L2" w:hAnsi="Life L2"/>
        </w:rPr>
        <w:t>,</w:t>
      </w:r>
      <w:r>
        <w:rPr>
          <w:rFonts w:ascii="Life L2" w:hAnsi="Life L2"/>
        </w:rPr>
        <w:t xml:space="preserve"> ili virtualno, putem tehnoloških sredstava komunikacije.</w:t>
      </w:r>
    </w:p>
    <w:p w:rsidR="00E47D1C" w:rsidRDefault="00E47D1C">
      <w:pPr>
        <w:jc w:val="both"/>
        <w:rPr>
          <w:rFonts w:ascii="Life L2" w:hAnsi="Life L2"/>
        </w:rPr>
      </w:pPr>
    </w:p>
    <w:p w:rsidR="00E47D1C" w:rsidRDefault="00E47D1C">
      <w:pPr>
        <w:jc w:val="both"/>
        <w:rPr>
          <w:rFonts w:ascii="Life L2" w:hAnsi="Life L2"/>
        </w:rPr>
      </w:pPr>
    </w:p>
    <w:p w:rsidR="00E47D1C" w:rsidRDefault="00E47D1C">
      <w:pPr>
        <w:jc w:val="both"/>
        <w:rPr>
          <w:rFonts w:ascii="Life L2" w:hAnsi="Life L2" w:cs="Life L2"/>
        </w:rPr>
      </w:pPr>
    </w:p>
    <w:p w:rsidR="00E47D1C" w:rsidRDefault="00024A18">
      <w:pPr>
        <w:pStyle w:val="Odlomakpopisa"/>
        <w:numPr>
          <w:ilvl w:val="0"/>
          <w:numId w:val="7"/>
        </w:numPr>
        <w:jc w:val="both"/>
        <w:rPr>
          <w:rFonts w:ascii="Life L2" w:hAnsi="Life L2"/>
          <w:b/>
        </w:rPr>
      </w:pPr>
      <w:r>
        <w:rPr>
          <w:rFonts w:ascii="Life L2" w:hAnsi="Life L2"/>
          <w:b/>
        </w:rPr>
        <w:t>Kriteriji odabira</w:t>
      </w:r>
    </w:p>
    <w:p w:rsidR="00E47D1C" w:rsidRDefault="00024A18">
      <w:pPr>
        <w:jc w:val="both"/>
        <w:rPr>
          <w:rFonts w:ascii="Life L2" w:hAnsi="Life L2" w:cs="Life L2"/>
        </w:rPr>
      </w:pPr>
      <w:r>
        <w:rPr>
          <w:rFonts w:ascii="Life L2" w:hAnsi="Life L2" w:cs="Life L2"/>
        </w:rPr>
        <w:t xml:space="preserve">Kriteriji na temelju kojih se obavlja odabir kandidata za realizaciju prakse u Hrvatskoj narodnoj banci </w:t>
      </w:r>
      <w:r w:rsidR="00CB6905">
        <w:rPr>
          <w:rFonts w:ascii="Life L2" w:hAnsi="Life L2" w:cs="Life L2"/>
        </w:rPr>
        <w:t>je</w:t>
      </w:r>
      <w:r>
        <w:rPr>
          <w:rFonts w:ascii="Life L2" w:hAnsi="Life L2" w:cs="Life L2"/>
        </w:rPr>
        <w:t>su:</w:t>
      </w:r>
    </w:p>
    <w:p w:rsidR="00E47D1C" w:rsidRDefault="00024A18">
      <w:pPr>
        <w:pStyle w:val="Odlomakpopisa"/>
        <w:widowControl/>
        <w:numPr>
          <w:ilvl w:val="0"/>
          <w:numId w:val="12"/>
        </w:numPr>
        <w:autoSpaceDE/>
        <w:autoSpaceDN/>
        <w:adjustRightInd/>
        <w:spacing w:before="120" w:line="288" w:lineRule="auto"/>
        <w:jc w:val="both"/>
        <w:rPr>
          <w:rFonts w:ascii="Life L2" w:hAnsi="Life L2" w:cs="Life L2"/>
        </w:rPr>
      </w:pPr>
      <w:r>
        <w:rPr>
          <w:rFonts w:ascii="Life L2" w:hAnsi="Life L2" w:cs="Life L2"/>
        </w:rPr>
        <w:t xml:space="preserve">upisani studij, tj. studijski program i smjer programa te upisana studijska godina koja je u skladu s poslovnim potrebama i prioritetima organizacijskih jedinica Hrvatske narodne banke koje su iskazale interes za prihvaćanje studenata na praksu (poželjne studijske godine najčešće </w:t>
      </w:r>
      <w:r w:rsidR="00CB6905">
        <w:rPr>
          <w:rFonts w:ascii="Life L2" w:hAnsi="Life L2" w:cs="Life L2"/>
        </w:rPr>
        <w:t xml:space="preserve">su </w:t>
      </w:r>
      <w:r>
        <w:rPr>
          <w:rFonts w:ascii="Life L2" w:hAnsi="Life L2" w:cs="Life L2"/>
        </w:rPr>
        <w:t xml:space="preserve">4. i 5. </w:t>
      </w:r>
      <w:r w:rsidR="00CB6905">
        <w:rPr>
          <w:rFonts w:ascii="Life L2" w:hAnsi="Life L2" w:cs="Life L2"/>
        </w:rPr>
        <w:t>a</w:t>
      </w:r>
      <w:r>
        <w:rPr>
          <w:rFonts w:ascii="Life L2" w:hAnsi="Life L2" w:cs="Life L2"/>
        </w:rPr>
        <w:t xml:space="preserve">ko </w:t>
      </w:r>
      <w:r w:rsidR="00CB6905">
        <w:rPr>
          <w:rFonts w:ascii="Life L2" w:hAnsi="Life L2" w:cs="Life L2"/>
        </w:rPr>
        <w:t xml:space="preserve">je riječ </w:t>
      </w:r>
      <w:r>
        <w:rPr>
          <w:rFonts w:ascii="Life L2" w:hAnsi="Life L2" w:cs="Life L2"/>
        </w:rPr>
        <w:t xml:space="preserve">o integriranom studiju, odnosno 1. i 2. </w:t>
      </w:r>
      <w:r w:rsidR="00CB6905">
        <w:rPr>
          <w:rFonts w:ascii="Life L2" w:hAnsi="Life L2" w:cs="Life L2"/>
        </w:rPr>
        <w:t>a</w:t>
      </w:r>
      <w:r>
        <w:rPr>
          <w:rFonts w:ascii="Life L2" w:hAnsi="Life L2" w:cs="Life L2"/>
        </w:rPr>
        <w:t xml:space="preserve">ko </w:t>
      </w:r>
      <w:r w:rsidR="00CB6905">
        <w:rPr>
          <w:rFonts w:ascii="Life L2" w:hAnsi="Life L2" w:cs="Life L2"/>
        </w:rPr>
        <w:t xml:space="preserve">je riječ </w:t>
      </w:r>
      <w:r>
        <w:rPr>
          <w:rFonts w:ascii="Life L2" w:hAnsi="Life L2" w:cs="Life L2"/>
        </w:rPr>
        <w:t>o diplomskom studiju)</w:t>
      </w:r>
    </w:p>
    <w:p w:rsidR="00E47D1C" w:rsidRDefault="00024A18">
      <w:pPr>
        <w:pStyle w:val="Odlomakpopisa"/>
        <w:widowControl/>
        <w:numPr>
          <w:ilvl w:val="0"/>
          <w:numId w:val="11"/>
        </w:numPr>
        <w:autoSpaceDE/>
        <w:autoSpaceDN/>
        <w:adjustRightInd/>
        <w:spacing w:before="120" w:line="288" w:lineRule="auto"/>
        <w:jc w:val="both"/>
        <w:rPr>
          <w:rFonts w:ascii="Life L2" w:hAnsi="Life L2"/>
        </w:rPr>
      </w:pPr>
      <w:r>
        <w:rPr>
          <w:rFonts w:ascii="Life L2" w:hAnsi="Life L2"/>
        </w:rPr>
        <w:t xml:space="preserve">procjena motivacije za obavljanje studentske stručne prakse u organizacijskoj jedinici koja je kandidata odabrala za razgovor  </w:t>
      </w:r>
    </w:p>
    <w:p w:rsidR="00E47D1C" w:rsidRDefault="00024A18">
      <w:pPr>
        <w:pStyle w:val="Odlomakpopisa"/>
        <w:widowControl/>
        <w:numPr>
          <w:ilvl w:val="0"/>
          <w:numId w:val="11"/>
        </w:numPr>
        <w:autoSpaceDE/>
        <w:autoSpaceDN/>
        <w:adjustRightInd/>
        <w:spacing w:before="120" w:line="288" w:lineRule="auto"/>
        <w:jc w:val="both"/>
        <w:rPr>
          <w:rFonts w:ascii="Life L2" w:hAnsi="Life L2"/>
        </w:rPr>
      </w:pPr>
      <w:r>
        <w:rPr>
          <w:rFonts w:ascii="Life L2" w:hAnsi="Life L2"/>
        </w:rPr>
        <w:t xml:space="preserve">procjena kvalitete odgovora na intervjuu </w:t>
      </w:r>
    </w:p>
    <w:p w:rsidR="00E47D1C" w:rsidRDefault="00024A18">
      <w:pPr>
        <w:pStyle w:val="Odlomakpopisa"/>
        <w:widowControl/>
        <w:numPr>
          <w:ilvl w:val="0"/>
          <w:numId w:val="11"/>
        </w:numPr>
        <w:autoSpaceDE/>
        <w:autoSpaceDN/>
        <w:adjustRightInd/>
        <w:spacing w:before="120" w:line="288" w:lineRule="auto"/>
        <w:jc w:val="both"/>
        <w:rPr>
          <w:rFonts w:ascii="Life L2" w:hAnsi="Life L2"/>
        </w:rPr>
      </w:pPr>
      <w:r>
        <w:rPr>
          <w:rFonts w:ascii="Life L2" w:hAnsi="Life L2"/>
        </w:rPr>
        <w:t>uspjeh tijekom cijelog studija (visina prosjeka svih ocjena te ostala postignuća ostvarena tijekom studija</w:t>
      </w:r>
      <w:r w:rsidR="00EC1046">
        <w:rPr>
          <w:rFonts w:ascii="Life L2" w:hAnsi="Life L2"/>
        </w:rPr>
        <w:t>,</w:t>
      </w:r>
      <w:r>
        <w:rPr>
          <w:rFonts w:ascii="Life L2" w:hAnsi="Life L2"/>
        </w:rPr>
        <w:t xml:space="preserve"> npr. nagrade, preporuke, priznanja rektora/dekana, rezultati ostvareni na natjecanjima i slično)</w:t>
      </w:r>
    </w:p>
    <w:p w:rsidR="00E47D1C" w:rsidRDefault="00024A18">
      <w:pPr>
        <w:pStyle w:val="Odlomakpopisa"/>
        <w:widowControl/>
        <w:numPr>
          <w:ilvl w:val="0"/>
          <w:numId w:val="11"/>
        </w:numPr>
        <w:autoSpaceDE/>
        <w:autoSpaceDN/>
        <w:adjustRightInd/>
        <w:spacing w:before="120" w:line="288" w:lineRule="auto"/>
        <w:jc w:val="both"/>
        <w:rPr>
          <w:rFonts w:ascii="Life L2" w:hAnsi="Life L2"/>
        </w:rPr>
      </w:pPr>
      <w:r>
        <w:rPr>
          <w:rFonts w:ascii="Life L2" w:hAnsi="Life L2"/>
        </w:rPr>
        <w:t>sudjelovanje u izradi znanstvenih i/ili stručnih radova odnosno sudjelovanje na kongresima i konferencijama (autor, suautor) tijekom studija i studijskog programa za koji student podnosi prijavu.</w:t>
      </w:r>
    </w:p>
    <w:p w:rsidR="00E47D1C" w:rsidRDefault="00E47D1C">
      <w:pPr>
        <w:jc w:val="both"/>
        <w:rPr>
          <w:rFonts w:ascii="Life L2" w:hAnsi="Life L2"/>
          <w:b/>
        </w:rPr>
      </w:pPr>
    </w:p>
    <w:p w:rsidR="00E47D1C" w:rsidRDefault="00024A18">
      <w:pPr>
        <w:widowControl/>
        <w:autoSpaceDE/>
        <w:autoSpaceDN/>
        <w:adjustRightInd/>
        <w:spacing w:before="120" w:line="288" w:lineRule="auto"/>
        <w:jc w:val="both"/>
        <w:rPr>
          <w:rFonts w:ascii="Life L2" w:hAnsi="Life L2"/>
        </w:rPr>
      </w:pPr>
      <w:r>
        <w:rPr>
          <w:rFonts w:ascii="Life L2" w:hAnsi="Life L2"/>
        </w:rPr>
        <w:t xml:space="preserve">Odabrani kandidati </w:t>
      </w:r>
      <w:r>
        <w:rPr>
          <w:rFonts w:ascii="Life L2" w:hAnsi="Life L2" w:cs="Life L2"/>
        </w:rPr>
        <w:t>koji</w:t>
      </w:r>
      <w:r>
        <w:rPr>
          <w:rFonts w:ascii="Life L2" w:hAnsi="Life L2"/>
        </w:rPr>
        <w:t>, s</w:t>
      </w:r>
      <w:r>
        <w:rPr>
          <w:rFonts w:ascii="Life L2" w:hAnsi="Life L2" w:cs="Life L2"/>
        </w:rPr>
        <w:t xml:space="preserve"> obzirom na novonastalu situaciju </w:t>
      </w:r>
      <w:r w:rsidR="003F73EA">
        <w:rPr>
          <w:rFonts w:ascii="Life L2" w:hAnsi="Life L2" w:cs="Life L2"/>
        </w:rPr>
        <w:t>zbog</w:t>
      </w:r>
      <w:r>
        <w:rPr>
          <w:rFonts w:ascii="Life L2" w:hAnsi="Life L2" w:cs="Life L2"/>
        </w:rPr>
        <w:t xml:space="preserve"> pandemije, iz opravdanog razloga nisu </w:t>
      </w:r>
      <w:r w:rsidR="003F73EA">
        <w:rPr>
          <w:rFonts w:ascii="Life L2" w:hAnsi="Life L2" w:cs="Life L2"/>
        </w:rPr>
        <w:t>mogli</w:t>
      </w:r>
      <w:r>
        <w:rPr>
          <w:rFonts w:ascii="Life L2" w:hAnsi="Life L2" w:cs="Life L2"/>
        </w:rPr>
        <w:t xml:space="preserve"> dostaviti zahtijevanu skeniranu dokumentaciju s popunjenom elektroničkom inačicom Prijavnice, </w:t>
      </w:r>
      <w:r>
        <w:rPr>
          <w:rFonts w:ascii="Life L2" w:hAnsi="Life L2"/>
        </w:rPr>
        <w:t>trebaju</w:t>
      </w:r>
      <w:r>
        <w:rPr>
          <w:rFonts w:ascii="Life L2" w:hAnsi="Life L2" w:cs="Life L2"/>
        </w:rPr>
        <w:t>, najkasnije dva tjedna prije početka obavljanja prakse,</w:t>
      </w:r>
      <w:r>
        <w:rPr>
          <w:rFonts w:ascii="Life L2" w:hAnsi="Life L2"/>
        </w:rPr>
        <w:t xml:space="preserve"> dostaviti dokumentaciju kojom potkrepljuju navode iz Prijavnice (obvezno potvrdu visokog učilišta / fakulteta o studiju, upisanoj studijskoj godini u trenutku prijave na natječaj, statusu redovitog studenta te prijepis svih ocjena po kolegijima s naznačenim prosjekom ocjena (s tim da su, ako je riječ o preddiplomskom i diplomskom studiju, poželjna oba prosjeka). Ovisno o potrebi, na poseban zahtjev Hrvatske narodne banke,</w:t>
      </w:r>
      <w:r>
        <w:rPr>
          <w:rFonts w:ascii="Life L2" w:hAnsi="Life L2" w:cs="Life L2"/>
        </w:rPr>
        <w:t xml:space="preserve"> kandidat treba dostaviti </w:t>
      </w:r>
      <w:r>
        <w:rPr>
          <w:rFonts w:ascii="Life L2" w:hAnsi="Life L2"/>
        </w:rPr>
        <w:t xml:space="preserve">i ostalu dokumentaciju potkrepe navoda iz Prijavnice na uvid (presliku osobne iskaznice ili putovnice, preporuke, nagrade, priznanja, poveznice za pristup radovima i slično). </w:t>
      </w:r>
    </w:p>
    <w:p w:rsidR="00E47D1C" w:rsidRDefault="00E47D1C">
      <w:pPr>
        <w:jc w:val="both"/>
        <w:rPr>
          <w:rFonts w:ascii="Life L2" w:hAnsi="Life L2"/>
        </w:rPr>
      </w:pPr>
    </w:p>
    <w:p w:rsidR="00E47D1C" w:rsidRDefault="00024A18">
      <w:pPr>
        <w:rPr>
          <w:rFonts w:ascii="Life L2" w:hAnsi="Life L2" w:cs="Life L2"/>
        </w:rPr>
      </w:pPr>
      <w:r>
        <w:rPr>
          <w:rFonts w:ascii="Life L2" w:hAnsi="Life L2" w:cs="Life L2"/>
        </w:rPr>
        <w:t>Odabranim kandidatima stručna studentska praksa može trajati najviše 25 radnih dana.</w:t>
      </w:r>
    </w:p>
    <w:p w:rsidR="00E47D1C" w:rsidRDefault="00E47D1C">
      <w:pPr>
        <w:rPr>
          <w:rFonts w:ascii="Life L2" w:hAnsi="Life L2" w:cs="Life L2"/>
        </w:rPr>
      </w:pPr>
    </w:p>
    <w:p w:rsidR="00E47D1C" w:rsidRDefault="00024A18">
      <w:pPr>
        <w:jc w:val="both"/>
        <w:rPr>
          <w:rFonts w:ascii="Life L2" w:hAnsi="Life L2" w:cs="Life L2"/>
        </w:rPr>
      </w:pPr>
      <w:r>
        <w:rPr>
          <w:rFonts w:ascii="Life L2" w:hAnsi="Life L2" w:cs="Life L2"/>
        </w:rPr>
        <w:t xml:space="preserve">Odabrani kandidati, studenti Republike Hrvatske, praksi mogu pristupiti uz uputnicu visokog učilišta / fakulteta ili </w:t>
      </w:r>
      <w:r w:rsidR="001B323A">
        <w:rPr>
          <w:rFonts w:ascii="Life L2" w:hAnsi="Life L2" w:cs="Life L2"/>
        </w:rPr>
        <w:t>a</w:t>
      </w:r>
      <w:r>
        <w:rPr>
          <w:rFonts w:ascii="Life L2" w:hAnsi="Life L2" w:cs="Life L2"/>
        </w:rPr>
        <w:t>ko im visoko učilište / fakultet ne izdaje uputnicu (jer im praksa nije obvezatna), uz predočenje uplatnice iz koje je vidljivo da su podmirili troškove osiguranja za slučaj nezgode na radu.</w:t>
      </w:r>
    </w:p>
    <w:p w:rsidR="00E47D1C" w:rsidRDefault="00024A18">
      <w:pPr>
        <w:jc w:val="both"/>
        <w:rPr>
          <w:rFonts w:ascii="Life L2" w:hAnsi="Life L2" w:cs="Life L2"/>
          <w:b/>
        </w:rPr>
      </w:pPr>
      <w:r>
        <w:rPr>
          <w:rFonts w:ascii="Life L2" w:hAnsi="Life L2" w:cs="Life L2"/>
        </w:rPr>
        <w:t>Odabrani kandidati, studenti iz zemalja članica Europske unije, uz predočenje uplatnice iz koje je vidljivo da su podmirili troškove osiguranja za slučaj nezgode na radu, praksi mogu pristupiti tek ako su najmanje dva tjedna prije početka obavljanja prakse dostavili i potvrdu o reguliranom obveznom zdravstvenom osiguranju. Između odabranoga stranog studenta i Hrvatske narodne banke skl</w:t>
      </w:r>
      <w:r w:rsidR="001B323A">
        <w:rPr>
          <w:rFonts w:ascii="Life L2" w:hAnsi="Life L2" w:cs="Life L2"/>
        </w:rPr>
        <w:t>a</w:t>
      </w:r>
      <w:r>
        <w:rPr>
          <w:rFonts w:ascii="Life L2" w:hAnsi="Life L2" w:cs="Life L2"/>
        </w:rPr>
        <w:t xml:space="preserve">pa </w:t>
      </w:r>
      <w:r w:rsidR="001B323A">
        <w:rPr>
          <w:rFonts w:ascii="Life L2" w:hAnsi="Life L2" w:cs="Life L2"/>
        </w:rPr>
        <w:t xml:space="preserve">se </w:t>
      </w:r>
      <w:r>
        <w:rPr>
          <w:rFonts w:ascii="Life L2" w:hAnsi="Life L2" w:cs="Life L2"/>
        </w:rPr>
        <w:t>ugovor o međusobnim pravima i obvezama.</w:t>
      </w:r>
      <w:r>
        <w:rPr>
          <w:rFonts w:ascii="Life L2" w:hAnsi="Life L2" w:cs="Life L2"/>
          <w:b/>
        </w:rPr>
        <w:t xml:space="preserve"> </w:t>
      </w:r>
      <w:r>
        <w:rPr>
          <w:rFonts w:ascii="Life L2" w:hAnsi="Life L2" w:cs="Life L2"/>
        </w:rPr>
        <w:t>Stranom studentu ugovor je osnova da pri Ministarstvu unutarnjih poslova Republike Hrvatske izvrši obveznu prijavu boravka na temelju koje mu potom Ministarstvo unutarnjih poslova Republike Hrvatske naknadno izdaje potvrdu za boravak i rad u Republici Hrvatskoj.</w:t>
      </w:r>
    </w:p>
    <w:p w:rsidR="00E47D1C" w:rsidRDefault="00E47D1C">
      <w:pPr>
        <w:jc w:val="both"/>
        <w:rPr>
          <w:rFonts w:ascii="Life L2" w:hAnsi="Life L2" w:cs="Life L2"/>
        </w:rPr>
      </w:pPr>
    </w:p>
    <w:p w:rsidR="00E47D1C" w:rsidRDefault="00024A18">
      <w:pPr>
        <w:jc w:val="both"/>
        <w:rPr>
          <w:rFonts w:ascii="Life L2" w:hAnsi="Life L2" w:cs="Life L2"/>
        </w:rPr>
      </w:pPr>
      <w:r>
        <w:rPr>
          <w:rFonts w:ascii="Life L2" w:hAnsi="Life L2" w:cs="Life L2"/>
        </w:rPr>
        <w:t xml:space="preserve">U slučaju nepovoljne epidemiološke situacije i povećanog rizika od zaraze </w:t>
      </w:r>
      <w:proofErr w:type="spellStart"/>
      <w:r>
        <w:rPr>
          <w:rFonts w:ascii="Life L2" w:hAnsi="Life L2" w:cs="Life L2"/>
        </w:rPr>
        <w:t>koronavirusom</w:t>
      </w:r>
      <w:proofErr w:type="spellEnd"/>
      <w:r>
        <w:rPr>
          <w:rFonts w:ascii="Life L2" w:hAnsi="Life L2" w:cs="Life L2"/>
        </w:rPr>
        <w:t xml:space="preserve"> Hrvatska narodna banka zadržava pravo odabranim kandidatima ponuditi obavljanje prakse virtualnim putem ili realizaciju prakse pomaknuti u prvo tromjesečje 2022. ili ju</w:t>
      </w:r>
      <w:r w:rsidR="001B323A">
        <w:rPr>
          <w:rFonts w:ascii="Life L2" w:hAnsi="Life L2" w:cs="Life L2"/>
        </w:rPr>
        <w:t xml:space="preserve"> pak</w:t>
      </w:r>
      <w:r>
        <w:rPr>
          <w:rFonts w:ascii="Life L2" w:hAnsi="Life L2" w:cs="Life L2"/>
        </w:rPr>
        <w:t xml:space="preserve">, </w:t>
      </w:r>
      <w:r w:rsidR="001B323A">
        <w:rPr>
          <w:rFonts w:ascii="Life L2" w:hAnsi="Life L2" w:cs="Life L2"/>
        </w:rPr>
        <w:t>o</w:t>
      </w:r>
      <w:r>
        <w:rPr>
          <w:rFonts w:ascii="Life L2" w:hAnsi="Life L2" w:cs="Life L2"/>
        </w:rPr>
        <w:t xml:space="preserve">visno o okolnostima, stornirati. </w:t>
      </w:r>
    </w:p>
    <w:p w:rsidR="00E47D1C" w:rsidRDefault="00E47D1C">
      <w:pPr>
        <w:jc w:val="both"/>
        <w:rPr>
          <w:rFonts w:ascii="Life L2" w:hAnsi="Life L2" w:cs="Life L2"/>
        </w:rPr>
      </w:pPr>
    </w:p>
    <w:p w:rsidR="00E47D1C" w:rsidRDefault="00024A18">
      <w:pPr>
        <w:widowControl/>
        <w:autoSpaceDE/>
        <w:autoSpaceDN/>
        <w:adjustRightInd/>
        <w:spacing w:after="160" w:line="259" w:lineRule="auto"/>
        <w:rPr>
          <w:rFonts w:ascii="Life L2" w:hAnsi="Life L2"/>
        </w:rPr>
      </w:pPr>
      <w:r>
        <w:rPr>
          <w:rFonts w:ascii="Life L2" w:hAnsi="Life L2"/>
        </w:rPr>
        <w:br w:type="page"/>
      </w:r>
    </w:p>
    <w:p w:rsidR="00E47D1C" w:rsidRDefault="00E47D1C">
      <w:pPr>
        <w:jc w:val="both"/>
        <w:rPr>
          <w:rFonts w:ascii="Life L2" w:hAnsi="Life L2"/>
        </w:rPr>
      </w:pPr>
    </w:p>
    <w:p w:rsidR="00E47D1C" w:rsidRDefault="00E47D1C">
      <w:pPr>
        <w:jc w:val="both"/>
        <w:rPr>
          <w:rFonts w:ascii="Life L2" w:hAnsi="Life L2"/>
        </w:rPr>
      </w:pPr>
    </w:p>
    <w:p w:rsidR="00E47D1C" w:rsidRDefault="00E47D1C">
      <w:pPr>
        <w:jc w:val="both"/>
        <w:rPr>
          <w:rFonts w:ascii="Life L2" w:hAnsi="Life L2"/>
        </w:rPr>
      </w:pPr>
    </w:p>
    <w:p w:rsidR="00E47D1C" w:rsidRDefault="00E47D1C">
      <w:pPr>
        <w:jc w:val="both"/>
        <w:rPr>
          <w:rFonts w:ascii="Life L2" w:hAnsi="Life L2"/>
        </w:rPr>
      </w:pPr>
    </w:p>
    <w:p w:rsidR="00E47D1C" w:rsidRDefault="00024A18">
      <w:pPr>
        <w:jc w:val="both"/>
        <w:rPr>
          <w:rFonts w:ascii="Life L2" w:hAnsi="Life L2"/>
        </w:rPr>
      </w:pPr>
      <w:r>
        <w:rPr>
          <w:rFonts w:ascii="Life L2" w:hAnsi="Life L2"/>
        </w:rPr>
        <w:t>Osobe za kontakt: Branka Šerić, tel. (385 1) 4565-064; Renata Marinović, tel. (385 1) 4565-051.</w:t>
      </w:r>
    </w:p>
    <w:p w:rsidR="00E47D1C" w:rsidRDefault="00024A18">
      <w:pPr>
        <w:jc w:val="both"/>
        <w:rPr>
          <w:rFonts w:ascii="Life L2" w:hAnsi="Life L2"/>
        </w:rPr>
      </w:pPr>
      <w:r>
        <w:rPr>
          <w:rFonts w:ascii="Life L2" w:hAnsi="Life L2"/>
          <w:lang w:eastAsia="ko-KR"/>
        </w:rPr>
        <w:t>E</w:t>
      </w:r>
      <w:r>
        <w:rPr>
          <w:rFonts w:ascii="Life L2" w:hAnsi="Life L2" w:cs="Life L2"/>
        </w:rPr>
        <w:t xml:space="preserve">lektronička inačica "Prijavnice" treba biti popunjena i proslijeđena kao </w:t>
      </w:r>
      <w:r w:rsidRPr="00EC3ECF">
        <w:rPr>
          <w:rFonts w:ascii="Life L2" w:hAnsi="Life L2" w:cs="Life L2"/>
          <w:b/>
          <w:u w:val="single"/>
        </w:rPr>
        <w:t>dokument u Wordu</w:t>
      </w:r>
      <w:r>
        <w:rPr>
          <w:rFonts w:ascii="Life L2" w:hAnsi="Life L2" w:cs="Life L2"/>
          <w:b/>
        </w:rPr>
        <w:t xml:space="preserve"> </w:t>
      </w:r>
      <w:r>
        <w:rPr>
          <w:rFonts w:ascii="Life L2" w:hAnsi="Life L2" w:cs="Life L2"/>
        </w:rPr>
        <w:t>(zbog mogućnosti automatiziranog prijenosa pripadajućih podataka u tablicu i bazu),</w:t>
      </w:r>
      <w:r>
        <w:rPr>
          <w:rFonts w:ascii="Life L2" w:hAnsi="Life L2" w:cs="Life L2"/>
          <w:b/>
        </w:rPr>
        <w:t xml:space="preserve"> </w:t>
      </w:r>
      <w:r>
        <w:rPr>
          <w:rFonts w:ascii="Life L2" w:hAnsi="Life L2"/>
        </w:rPr>
        <w:t xml:space="preserve">na e-adresu: </w:t>
      </w:r>
      <w:hyperlink r:id="rId7" w:history="1">
        <w:r>
          <w:rPr>
            <w:rStyle w:val="Hiperveza"/>
            <w:rFonts w:ascii="Life L2" w:hAnsi="Life L2"/>
          </w:rPr>
          <w:t>ljudski.resursi@hnb.hr</w:t>
        </w:r>
      </w:hyperlink>
      <w:r>
        <w:rPr>
          <w:rStyle w:val="Hiperveza"/>
          <w:rFonts w:ascii="Life L2" w:hAnsi="Life L2"/>
        </w:rPr>
        <w:t xml:space="preserve"> </w:t>
      </w:r>
      <w:r>
        <w:rPr>
          <w:rFonts w:ascii="Life L2" w:hAnsi="Life L2"/>
        </w:rPr>
        <w:t>uz naznaku predmeta "PRIJAVA ZA PRAKSU NAT – 2021</w:t>
      </w:r>
      <w:r w:rsidR="00AA03D9">
        <w:rPr>
          <w:rFonts w:ascii="Life L2" w:hAnsi="Life L2"/>
        </w:rPr>
        <w:t>.</w:t>
      </w:r>
      <w:r>
        <w:rPr>
          <w:rFonts w:ascii="Life L2" w:hAnsi="Life L2"/>
        </w:rPr>
        <w:t xml:space="preserve">". </w:t>
      </w:r>
    </w:p>
    <w:p w:rsidR="00E47D1C" w:rsidRDefault="00024A18">
      <w:pPr>
        <w:jc w:val="both"/>
        <w:rPr>
          <w:rFonts w:ascii="Life L2" w:hAnsi="Life L2"/>
        </w:rPr>
      </w:pPr>
      <w:r>
        <w:rPr>
          <w:rFonts w:ascii="Life L2" w:hAnsi="Life L2"/>
        </w:rPr>
        <w:t xml:space="preserve">Uz </w:t>
      </w:r>
      <w:r>
        <w:rPr>
          <w:rFonts w:ascii="Life L2" w:hAnsi="Life L2"/>
          <w:lang w:eastAsia="ko-KR"/>
        </w:rPr>
        <w:t>e</w:t>
      </w:r>
      <w:r>
        <w:rPr>
          <w:rFonts w:ascii="Life L2" w:hAnsi="Life L2" w:cs="Life L2"/>
        </w:rPr>
        <w:t>lektroničku inačicu "Prijavnice"</w:t>
      </w:r>
      <w:r w:rsidR="00AA03D9">
        <w:rPr>
          <w:rFonts w:ascii="Life L2" w:hAnsi="Life L2"/>
        </w:rPr>
        <w:t>,</w:t>
      </w:r>
      <w:r>
        <w:rPr>
          <w:rFonts w:ascii="Life L2" w:hAnsi="Life L2"/>
        </w:rPr>
        <w:t xml:space="preserve"> e-poštom</w:t>
      </w:r>
      <w:r>
        <w:rPr>
          <w:rFonts w:ascii="Life L2" w:hAnsi="Life L2" w:cs="Life L2"/>
        </w:rPr>
        <w:t xml:space="preserve"> </w:t>
      </w:r>
      <w:r>
        <w:rPr>
          <w:rFonts w:ascii="Life L2" w:hAnsi="Life L2"/>
        </w:rPr>
        <w:t xml:space="preserve">dostavlja se </w:t>
      </w:r>
      <w:r>
        <w:rPr>
          <w:rFonts w:ascii="Life L2" w:hAnsi="Life L2" w:cs="Life L2"/>
        </w:rPr>
        <w:t>i ostala z</w:t>
      </w:r>
      <w:r>
        <w:rPr>
          <w:rFonts w:ascii="Life L2" w:hAnsi="Life L2"/>
        </w:rPr>
        <w:t>ahtijevana skenirana dokumentacija (odnosno u slučaju nemogućnosti skeniranja dokumenata ili slično dokumentacija se može dostaviti i poštom, preporučeno), najkasnije do</w:t>
      </w:r>
      <w:r>
        <w:rPr>
          <w:rFonts w:ascii="Life L2" w:hAnsi="Life L2"/>
          <w:b/>
        </w:rPr>
        <w:t xml:space="preserve"> </w:t>
      </w:r>
      <w:r w:rsidR="00AA03D9">
        <w:rPr>
          <w:rFonts w:ascii="Life L2" w:hAnsi="Life L2"/>
          <w:b/>
        </w:rPr>
        <w:t xml:space="preserve">(uključujući) </w:t>
      </w:r>
      <w:r>
        <w:rPr>
          <w:rFonts w:ascii="Life L2" w:hAnsi="Life L2"/>
          <w:b/>
        </w:rPr>
        <w:t>p</w:t>
      </w:r>
      <w:r w:rsidR="000F3BA0">
        <w:rPr>
          <w:rFonts w:ascii="Life L2" w:hAnsi="Life L2"/>
          <w:b/>
        </w:rPr>
        <w:t>etka,</w:t>
      </w:r>
      <w:r>
        <w:rPr>
          <w:rFonts w:ascii="Life L2" w:hAnsi="Life L2"/>
          <w:b/>
        </w:rPr>
        <w:t xml:space="preserve"> </w:t>
      </w:r>
      <w:r w:rsidR="003A2000">
        <w:rPr>
          <w:rFonts w:ascii="Life L2" w:hAnsi="Life L2"/>
          <w:b/>
        </w:rPr>
        <w:t>1</w:t>
      </w:r>
      <w:r w:rsidR="000F3BA0">
        <w:rPr>
          <w:rFonts w:ascii="Life L2" w:hAnsi="Life L2"/>
          <w:b/>
        </w:rPr>
        <w:t>1</w:t>
      </w:r>
      <w:bookmarkStart w:id="0" w:name="_GoBack"/>
      <w:bookmarkEnd w:id="0"/>
      <w:r>
        <w:rPr>
          <w:rFonts w:ascii="Life L2" w:hAnsi="Life L2"/>
          <w:b/>
        </w:rPr>
        <w:t>. lipnja 2021.</w:t>
      </w:r>
      <w:r>
        <w:rPr>
          <w:rFonts w:ascii="Life L2" w:hAnsi="Life L2"/>
          <w:b/>
          <w:color w:val="0070C0"/>
        </w:rPr>
        <w:t xml:space="preserve"> </w:t>
      </w:r>
      <w:r>
        <w:rPr>
          <w:rFonts w:ascii="Life L2" w:hAnsi="Life L2"/>
        </w:rPr>
        <w:t xml:space="preserve">na adresu </w:t>
      </w:r>
    </w:p>
    <w:p w:rsidR="00E47D1C" w:rsidRDefault="00E47D1C">
      <w:pPr>
        <w:jc w:val="center"/>
        <w:rPr>
          <w:rFonts w:ascii="Life L2" w:hAnsi="Life L2"/>
        </w:rPr>
      </w:pPr>
    </w:p>
    <w:p w:rsidR="00E47D1C" w:rsidRDefault="00024A18">
      <w:pPr>
        <w:jc w:val="center"/>
        <w:rPr>
          <w:rFonts w:ascii="Life L2" w:hAnsi="Life L2" w:cs="Life L2"/>
          <w:sz w:val="16"/>
          <w:szCs w:val="16"/>
        </w:rPr>
      </w:pPr>
      <w:r>
        <w:rPr>
          <w:rFonts w:ascii="Life L2" w:hAnsi="Life L2" w:cs="Life L2"/>
          <w:sz w:val="16"/>
          <w:szCs w:val="16"/>
        </w:rPr>
        <w:t>HRVATSKA NARODNA BANKA</w:t>
      </w:r>
    </w:p>
    <w:p w:rsidR="00E47D1C" w:rsidRDefault="00024A18">
      <w:pPr>
        <w:jc w:val="center"/>
        <w:rPr>
          <w:rFonts w:ascii="Life L2" w:hAnsi="Life L2" w:cs="Life L2"/>
          <w:sz w:val="16"/>
          <w:szCs w:val="16"/>
        </w:rPr>
      </w:pPr>
      <w:r>
        <w:rPr>
          <w:rFonts w:ascii="Life L2" w:hAnsi="Life L2" w:cs="Life L2"/>
          <w:sz w:val="16"/>
          <w:szCs w:val="16"/>
        </w:rPr>
        <w:t>Trg hrvatskih velikana 3, 10000 Zagreb</w:t>
      </w:r>
    </w:p>
    <w:p w:rsidR="00E47D1C" w:rsidRDefault="00024A18">
      <w:pPr>
        <w:jc w:val="center"/>
        <w:rPr>
          <w:rFonts w:ascii="Life L2" w:hAnsi="Life L2" w:cs="Life L2"/>
          <w:sz w:val="16"/>
          <w:szCs w:val="16"/>
        </w:rPr>
      </w:pPr>
      <w:r>
        <w:rPr>
          <w:rFonts w:ascii="Life L2" w:hAnsi="Life L2" w:cs="Life L2"/>
          <w:sz w:val="16"/>
          <w:szCs w:val="16"/>
        </w:rPr>
        <w:t>Sektor podrške poslovanju</w:t>
      </w:r>
    </w:p>
    <w:p w:rsidR="00E47D1C" w:rsidRDefault="00024A18">
      <w:pPr>
        <w:jc w:val="center"/>
        <w:rPr>
          <w:rFonts w:ascii="Life L2" w:hAnsi="Life L2" w:cs="Life L2"/>
          <w:sz w:val="16"/>
          <w:szCs w:val="16"/>
        </w:rPr>
      </w:pPr>
      <w:r>
        <w:rPr>
          <w:rFonts w:ascii="Life L2" w:hAnsi="Life L2" w:cs="Life L2"/>
          <w:sz w:val="16"/>
          <w:szCs w:val="16"/>
        </w:rPr>
        <w:t>Direkcija za upravljanje ljudskim resursima</w:t>
      </w:r>
    </w:p>
    <w:p w:rsidR="00E47D1C" w:rsidRDefault="00024A18">
      <w:pPr>
        <w:jc w:val="center"/>
        <w:rPr>
          <w:rFonts w:ascii="Life L2" w:hAnsi="Life L2" w:cs="Life L2"/>
          <w:sz w:val="16"/>
          <w:szCs w:val="16"/>
        </w:rPr>
      </w:pPr>
      <w:r>
        <w:rPr>
          <w:rFonts w:ascii="Life L2" w:hAnsi="Life L2" w:cs="Life L2"/>
          <w:sz w:val="16"/>
          <w:szCs w:val="16"/>
        </w:rPr>
        <w:t xml:space="preserve">s naznakom </w:t>
      </w:r>
      <w:r w:rsidRPr="00EC3ECF">
        <w:rPr>
          <w:rFonts w:ascii="Life L2" w:hAnsi="Life L2" w:cs="Life L2"/>
          <w:sz w:val="16"/>
          <w:szCs w:val="16"/>
          <w:u w:val="single"/>
        </w:rPr>
        <w:t>"PRIJAVA ZA PRAKSU NAT– 2021</w:t>
      </w:r>
      <w:r w:rsidR="00AA03D9">
        <w:rPr>
          <w:rFonts w:ascii="Life L2" w:hAnsi="Life L2" w:cs="Life L2"/>
          <w:sz w:val="16"/>
          <w:szCs w:val="16"/>
        </w:rPr>
        <w:t>.</w:t>
      </w:r>
      <w:r>
        <w:rPr>
          <w:rFonts w:ascii="Life L2" w:hAnsi="Life L2" w:cs="Life L2"/>
          <w:sz w:val="16"/>
          <w:szCs w:val="16"/>
        </w:rPr>
        <w:t xml:space="preserve">" </w:t>
      </w:r>
    </w:p>
    <w:p w:rsidR="00E47D1C" w:rsidRDefault="00E47D1C">
      <w:pPr>
        <w:rPr>
          <w:i/>
          <w:iCs/>
          <w:color w:val="002060"/>
        </w:rPr>
      </w:pPr>
    </w:p>
    <w:p w:rsidR="00E47D1C" w:rsidRDefault="00024A18">
      <w:pPr>
        <w:tabs>
          <w:tab w:val="left" w:pos="3544"/>
        </w:tabs>
        <w:spacing w:after="60"/>
        <w:jc w:val="both"/>
        <w:rPr>
          <w:iCs/>
          <w:color w:val="002060"/>
        </w:rPr>
      </w:pPr>
      <w:r>
        <w:rPr>
          <w:iCs/>
          <w:color w:val="002060"/>
        </w:rPr>
        <w:t>Obavijest o načinu na koji Hrvatska narodna banka obrađuje osobne podatke u svrhu provedbe natječaja za obavljanje studentske stručne prakse objavljena je na internetskim stranicama Hrvatske narodne banke (</w:t>
      </w:r>
      <w:r w:rsidR="00AA03D9">
        <w:rPr>
          <w:rStyle w:val="Hiperveza"/>
          <w:rFonts w:ascii="Life L2" w:hAnsi="Life L2"/>
          <w:i/>
        </w:rPr>
        <w:t>poveznica</w:t>
      </w:r>
      <w:r>
        <w:rPr>
          <w:rStyle w:val="Hiperveza"/>
          <w:rFonts w:ascii="Life L2" w:hAnsi="Life L2"/>
          <w:i/>
        </w:rPr>
        <w:t xml:space="preserve"> na dokument</w:t>
      </w:r>
      <w:r>
        <w:rPr>
          <w:rFonts w:ascii="Life L2" w:hAnsi="Life L2"/>
          <w:color w:val="0070C0"/>
        </w:rPr>
        <w:t xml:space="preserve"> </w:t>
      </w:r>
      <w:r>
        <w:rPr>
          <w:rFonts w:ascii="Life L2" w:hAnsi="Life L2"/>
          <w:i/>
          <w:color w:val="0070C0"/>
        </w:rPr>
        <w:t>Obavijest o obradi osobnih podataka u svrhu provedbe natječaja za obavljanje studentske stručne prakse u HNB</w:t>
      </w:r>
      <w:r w:rsidR="00AA03D9">
        <w:rPr>
          <w:rFonts w:ascii="Life L2" w:hAnsi="Life L2"/>
          <w:i/>
          <w:color w:val="0070C0"/>
        </w:rPr>
        <w:t>-u</w:t>
      </w:r>
      <w:r>
        <w:rPr>
          <w:iCs/>
          <w:color w:val="002060"/>
        </w:rPr>
        <w:t>) i čini sastavni dio ovog natječaja.</w:t>
      </w:r>
    </w:p>
    <w:p w:rsidR="00E47D1C" w:rsidRDefault="00E47D1C">
      <w:pPr>
        <w:jc w:val="both"/>
        <w:rPr>
          <w:iCs/>
          <w:color w:val="002060"/>
        </w:rPr>
      </w:pPr>
    </w:p>
    <w:p w:rsidR="00E47D1C" w:rsidRDefault="00E47D1C">
      <w:pPr>
        <w:jc w:val="both"/>
        <w:rPr>
          <w:iCs/>
          <w:color w:val="002060"/>
        </w:rPr>
      </w:pPr>
    </w:p>
    <w:p w:rsidR="00E47D1C" w:rsidRDefault="00E47D1C">
      <w:pPr>
        <w:jc w:val="both"/>
        <w:rPr>
          <w:iCs/>
          <w:color w:val="FF0000"/>
        </w:rPr>
      </w:pPr>
    </w:p>
    <w:sectPr w:rsidR="00E47D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00" w:rsidRDefault="003A2000">
      <w:r>
        <w:separator/>
      </w:r>
    </w:p>
  </w:endnote>
  <w:endnote w:type="continuationSeparator" w:id="0">
    <w:p w:rsidR="003A2000" w:rsidRDefault="003A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00" w:rsidRDefault="003A2000">
      <w:r>
        <w:separator/>
      </w:r>
    </w:p>
  </w:footnote>
  <w:footnote w:type="continuationSeparator" w:id="0">
    <w:p w:rsidR="003A2000" w:rsidRDefault="003A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00" w:rsidRDefault="003A2000">
    <w:pPr>
      <w:pStyle w:val="Zaglavlje"/>
    </w:pPr>
    <w:r>
      <w:ptab w:relativeTo="margin" w:alignment="center" w:leader="none"/>
    </w:r>
    <w:r>
      <w:rPr>
        <w:b/>
        <w:noProof/>
        <w:lang w:val="hr-HR" w:eastAsia="hr-HR"/>
      </w:rPr>
      <w:drawing>
        <wp:inline distT="0" distB="0" distL="0" distR="0">
          <wp:extent cx="327660"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4572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936"/>
    <w:multiLevelType w:val="hybridMultilevel"/>
    <w:tmpl w:val="8B76A670"/>
    <w:lvl w:ilvl="0" w:tplc="56F2ECD0">
      <w:start w:val="3"/>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1A1132"/>
    <w:multiLevelType w:val="hybridMultilevel"/>
    <w:tmpl w:val="CE786270"/>
    <w:lvl w:ilvl="0" w:tplc="82E068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540946"/>
    <w:multiLevelType w:val="hybridMultilevel"/>
    <w:tmpl w:val="D0560960"/>
    <w:lvl w:ilvl="0" w:tplc="56D468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CE7684"/>
    <w:multiLevelType w:val="hybridMultilevel"/>
    <w:tmpl w:val="DEACECCC"/>
    <w:lvl w:ilvl="0" w:tplc="82E068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570FEB"/>
    <w:multiLevelType w:val="hybridMultilevel"/>
    <w:tmpl w:val="25C8EE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F03940"/>
    <w:multiLevelType w:val="hybridMultilevel"/>
    <w:tmpl w:val="9F143672"/>
    <w:lvl w:ilvl="0" w:tplc="2AEE5198">
      <w:start w:val="15"/>
      <w:numFmt w:val="bullet"/>
      <w:lvlText w:val="-"/>
      <w:lvlJc w:val="left"/>
      <w:pPr>
        <w:ind w:left="720" w:hanging="360"/>
      </w:pPr>
      <w:rPr>
        <w:rFonts w:ascii="Life L2" w:eastAsia="Times New Roman" w:hAnsi="Life L2" w:cs="Life L2"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C671FF"/>
    <w:multiLevelType w:val="hybridMultilevel"/>
    <w:tmpl w:val="5A9EC5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AD3D96"/>
    <w:multiLevelType w:val="hybridMultilevel"/>
    <w:tmpl w:val="D040D8D0"/>
    <w:lvl w:ilvl="0" w:tplc="82E068D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E831BFA"/>
    <w:multiLevelType w:val="hybridMultilevel"/>
    <w:tmpl w:val="F7BC8FA0"/>
    <w:lvl w:ilvl="0" w:tplc="82E068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507276"/>
    <w:multiLevelType w:val="hybridMultilevel"/>
    <w:tmpl w:val="CD408D96"/>
    <w:lvl w:ilvl="0" w:tplc="82E068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A77293"/>
    <w:multiLevelType w:val="hybridMultilevel"/>
    <w:tmpl w:val="B082D9C8"/>
    <w:lvl w:ilvl="0" w:tplc="7E60C3A6">
      <w:numFmt w:val="bullet"/>
      <w:lvlText w:val="–"/>
      <w:lvlJc w:val="left"/>
      <w:pPr>
        <w:tabs>
          <w:tab w:val="num" w:pos="927"/>
        </w:tabs>
        <w:ind w:left="927" w:hanging="567"/>
      </w:pPr>
      <w:rPr>
        <w:rFonts w:ascii="Life L2" w:eastAsia="Times New Roman" w:hAnsi="Life L2"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4167B2"/>
    <w:multiLevelType w:val="hybridMultilevel"/>
    <w:tmpl w:val="C5DAD142"/>
    <w:lvl w:ilvl="0" w:tplc="82E068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C338FE"/>
    <w:multiLevelType w:val="hybridMultilevel"/>
    <w:tmpl w:val="BEA8CF5E"/>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3"/>
  </w:num>
  <w:num w:numId="5">
    <w:abstractNumId w:val="6"/>
  </w:num>
  <w:num w:numId="6">
    <w:abstractNumId w:val="0"/>
  </w:num>
  <w:num w:numId="7">
    <w:abstractNumId w:val="12"/>
  </w:num>
  <w:num w:numId="8">
    <w:abstractNumId w:val="2"/>
  </w:num>
  <w:num w:numId="9">
    <w:abstractNumId w:val="11"/>
  </w:num>
  <w:num w:numId="10">
    <w:abstractNumId w:val="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1C"/>
    <w:rsid w:val="00024A18"/>
    <w:rsid w:val="000F3BA0"/>
    <w:rsid w:val="001B323A"/>
    <w:rsid w:val="003A2000"/>
    <w:rsid w:val="003F73EA"/>
    <w:rsid w:val="00607369"/>
    <w:rsid w:val="00AA03D9"/>
    <w:rsid w:val="00CB6905"/>
    <w:rsid w:val="00E47D1C"/>
    <w:rsid w:val="00EC1046"/>
    <w:rsid w:val="00EC3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C23FDB"/>
  <w15:chartTrackingRefBased/>
  <w15:docId w15:val="{601FA413-4C20-4E6B-A2F4-67511CDB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link w:val="Naslov1Char"/>
    <w:uiPriority w:val="9"/>
    <w:qFormat/>
    <w:pPr>
      <w:widowControl/>
      <w:autoSpaceDE/>
      <w:autoSpaceDN/>
      <w:adjustRightInd/>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widowControl/>
      <w:tabs>
        <w:tab w:val="center" w:pos="4153"/>
        <w:tab w:val="right" w:pos="8306"/>
      </w:tabs>
      <w:autoSpaceDE/>
      <w:autoSpaceDN/>
      <w:adjustRightInd/>
    </w:pPr>
    <w:rPr>
      <w:sz w:val="24"/>
      <w:szCs w:val="24"/>
      <w:lang w:val="en-AU" w:eastAsia="en-US"/>
    </w:rPr>
  </w:style>
  <w:style w:type="character" w:customStyle="1" w:styleId="ZaglavljeChar">
    <w:name w:val="Zaglavlje Char"/>
    <w:basedOn w:val="Zadanifontodlomka"/>
    <w:link w:val="Zaglavlje"/>
    <w:rPr>
      <w:rFonts w:ascii="Times New Roman" w:eastAsia="Times New Roman" w:hAnsi="Times New Roman" w:cs="Times New Roman"/>
      <w:sz w:val="24"/>
      <w:szCs w:val="24"/>
      <w:lang w:val="en-AU"/>
    </w:rPr>
  </w:style>
  <w:style w:type="character" w:styleId="Hiperveza">
    <w:name w:val="Hyperlink"/>
    <w:basedOn w:val="Zadanifontodlomka"/>
    <w:uiPriority w:val="99"/>
    <w:unhideWhenUsed/>
    <w:rPr>
      <w:color w:val="0563C1" w:themeColor="hyperlink"/>
      <w:u w:val="single"/>
    </w:rPr>
  </w:style>
  <w:style w:type="paragraph" w:styleId="Obinitekst">
    <w:name w:val="Plain Text"/>
    <w:basedOn w:val="Normal"/>
    <w:link w:val="ObinitekstChar"/>
    <w:uiPriority w:val="99"/>
    <w:semiHidden/>
    <w:unhideWhenUsed/>
    <w:pPr>
      <w:widowControl/>
      <w:autoSpaceDE/>
      <w:autoSpaceDN/>
      <w:adjustRightInd/>
    </w:pPr>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Pr>
      <w:rFonts w:ascii="Calibri" w:hAnsi="Calibri"/>
      <w:szCs w:val="21"/>
    </w:rPr>
  </w:style>
  <w:style w:type="character" w:customStyle="1" w:styleId="Naslov1Char">
    <w:name w:val="Naslov 1 Char"/>
    <w:basedOn w:val="Zadanifontodlomka"/>
    <w:link w:val="Naslov1"/>
    <w:uiPriority w:val="9"/>
    <w:rPr>
      <w:rFonts w:ascii="Times New Roman" w:eastAsia="Times New Roman" w:hAnsi="Times New Roman" w:cs="Times New Roman"/>
      <w:b/>
      <w:bCs/>
      <w:kern w:val="36"/>
      <w:sz w:val="48"/>
      <w:szCs w:val="48"/>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Times New Roman" w:eastAsia="Times New Roman" w:hAnsi="Times New Roman" w:cs="Times New Roman"/>
      <w:sz w:val="20"/>
      <w:szCs w:val="20"/>
      <w:lang w:eastAsia="hr-HR"/>
    </w:rPr>
  </w:style>
  <w:style w:type="character" w:styleId="Tekstrezerviranogmjesta">
    <w:name w:val="Placeholder Text"/>
    <w:basedOn w:val="Zadanifontodlomka"/>
    <w:uiPriority w:val="99"/>
    <w:semiHidden/>
    <w:rPr>
      <w:color w:val="808080"/>
    </w:rPr>
  </w:style>
  <w:style w:type="paragraph" w:styleId="Odlomakpopisa">
    <w:name w:val="List Paragraph"/>
    <w:basedOn w:val="Normal"/>
    <w:uiPriority w:val="34"/>
    <w:qFormat/>
    <w:pPr>
      <w:ind w:left="720"/>
      <w:contextualSpacing/>
    </w:pPr>
  </w:style>
  <w:style w:type="paragraph" w:styleId="Tekstfusnote">
    <w:name w:val="footnote text"/>
    <w:basedOn w:val="Normal"/>
    <w:link w:val="TekstfusnoteChar"/>
    <w:uiPriority w:val="99"/>
    <w:semiHidden/>
    <w:unhideWhenUsed/>
  </w:style>
  <w:style w:type="character" w:customStyle="1" w:styleId="TekstfusnoteChar">
    <w:name w:val="Tekst fusnote Char"/>
    <w:basedOn w:val="Zadanifontodlomka"/>
    <w:link w:val="Tekstfusnote"/>
    <w:uiPriority w:val="99"/>
    <w:semiHidden/>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Pr>
      <w:vertAlign w:val="superscript"/>
    </w:rPr>
  </w:style>
  <w:style w:type="paragraph" w:customStyle="1" w:styleId="Address">
    <w:name w:val="Address"/>
    <w:basedOn w:val="Normal"/>
    <w:qFormat/>
    <w:pPr>
      <w:widowControl/>
      <w:autoSpaceDE/>
      <w:autoSpaceDN/>
      <w:adjustRightInd/>
      <w:spacing w:line="288" w:lineRule="auto"/>
    </w:pPr>
    <w:rPr>
      <w:rFonts w:ascii="Life L2" w:eastAsiaTheme="minorHAnsi" w:hAnsi="Life L2" w:cstheme="minorBidi"/>
      <w:noProof/>
      <w:sz w:val="18"/>
      <w:szCs w:val="22"/>
      <w:lang w:eastAsia="en-US"/>
    </w:rPr>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77097">
      <w:bodyDiv w:val="1"/>
      <w:marLeft w:val="0"/>
      <w:marRight w:val="0"/>
      <w:marTop w:val="0"/>
      <w:marBottom w:val="0"/>
      <w:divBdr>
        <w:top w:val="none" w:sz="0" w:space="0" w:color="auto"/>
        <w:left w:val="none" w:sz="0" w:space="0" w:color="auto"/>
        <w:bottom w:val="none" w:sz="0" w:space="0" w:color="auto"/>
        <w:right w:val="none" w:sz="0" w:space="0" w:color="auto"/>
      </w:divBdr>
    </w:div>
    <w:div w:id="1941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udski.resursi@hn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Šerić</dc:creator>
  <cp:keywords/>
  <dc:description/>
  <cp:lastModifiedBy>Branka Šerić</cp:lastModifiedBy>
  <cp:revision>4</cp:revision>
  <cp:lastPrinted>2020-06-19T14:37:00Z</cp:lastPrinted>
  <dcterms:created xsi:type="dcterms:W3CDTF">2021-05-26T07:25:00Z</dcterms:created>
  <dcterms:modified xsi:type="dcterms:W3CDTF">2021-05-26T08:29:00Z</dcterms:modified>
</cp:coreProperties>
</file>