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9F080B" w14:textId="77777777" w:rsidR="00A869D4" w:rsidRPr="00434A5D" w:rsidRDefault="005854F9" w:rsidP="00A869D4">
      <w:pPr>
        <w:pStyle w:val="Naslov2"/>
        <w:ind w:left="0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4BAFD" wp14:editId="415632D5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4114800" cy="1038225"/>
                <wp:effectExtent l="127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2532A" w14:textId="77777777" w:rsidR="00F15345" w:rsidRDefault="00F15345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259D335F" w14:textId="77777777" w:rsidR="00F15345" w:rsidRDefault="00F15345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AC8976F" w14:textId="77777777" w:rsidR="00F15345" w:rsidRDefault="00F15345" w:rsidP="00A869D4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C664196" w14:textId="77777777" w:rsidR="00F15345" w:rsidRDefault="00F15345" w:rsidP="002245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9EEDD2E" w14:textId="77777777" w:rsidR="00F15345" w:rsidRPr="00642A25" w:rsidRDefault="00F15345" w:rsidP="002245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BA7DE56" w14:textId="77777777" w:rsidR="00F15345" w:rsidRPr="00190A48" w:rsidRDefault="00F15345" w:rsidP="002245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4BA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85pt;margin-top:35.25pt;width:32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y7tQ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" filled="f" stroked="f">
                <v:textbox>
                  <w:txbxContent>
                    <w:p w14:paraId="20E2532A" w14:textId="77777777" w:rsidR="00F15345" w:rsidRDefault="00F15345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259D335F" w14:textId="77777777" w:rsidR="00F15345" w:rsidRDefault="00F15345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1AC8976F" w14:textId="77777777" w:rsidR="00F15345" w:rsidRDefault="00F15345" w:rsidP="00A869D4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1C664196" w14:textId="77777777" w:rsidR="00F15345" w:rsidRDefault="00F15345" w:rsidP="00224505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19EEDD2E" w14:textId="77777777" w:rsidR="00F15345" w:rsidRPr="00642A25" w:rsidRDefault="00F15345" w:rsidP="002245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pl-PL"/>
                        </w:rPr>
                      </w:pPr>
                    </w:p>
                    <w:p w14:paraId="7BA7DE56" w14:textId="77777777" w:rsidR="00F15345" w:rsidRPr="00190A48" w:rsidRDefault="00F15345" w:rsidP="00224505">
                      <w:pPr>
                        <w:jc w:val="center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044CEF" w14:textId="77777777" w:rsidR="007A5129" w:rsidRDefault="007A5129" w:rsidP="00AC1D91">
      <w:pPr>
        <w:pStyle w:val="Naslov2"/>
        <w:ind w:left="0"/>
        <w:jc w:val="center"/>
        <w:rPr>
          <w:rFonts w:ascii="Arial" w:hAnsi="Arial" w:cs="Arial"/>
          <w:lang w:val="hr-HR"/>
        </w:rPr>
      </w:pPr>
    </w:p>
    <w:p w14:paraId="7F085CD7" w14:textId="77777777" w:rsidR="007853D7" w:rsidRPr="00434A5D" w:rsidRDefault="005854F9" w:rsidP="00AC1D91">
      <w:pPr>
        <w:pStyle w:val="Naslov2"/>
        <w:ind w:left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8F4B1" wp14:editId="5DFFDF93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3921125" cy="695325"/>
                <wp:effectExtent l="1270" t="0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113B7" w14:textId="77777777" w:rsidR="00F15345" w:rsidRPr="000403A8" w:rsidRDefault="00F15345" w:rsidP="004F023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F4B1" id="Text Box 11" o:spid="_x0000_s1027" type="#_x0000_t202" style="position:absolute;left:0;text-align:left;margin-left:243.85pt;margin-top:35.25pt;width:308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bu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" filled="f" stroked="f">
                <v:textbox>
                  <w:txbxContent>
                    <w:p w14:paraId="724113B7" w14:textId="77777777" w:rsidR="00F15345" w:rsidRPr="000403A8" w:rsidRDefault="00F15345" w:rsidP="004F023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5EAF">
        <w:rPr>
          <w:rFonts w:ascii="Arial" w:hAnsi="Arial" w:cs="Arial"/>
          <w:lang w:val="hr-HR"/>
        </w:rPr>
        <w:t>DETALJNI</w:t>
      </w:r>
      <w:r w:rsidR="008C25AF" w:rsidRPr="00434A5D">
        <w:rPr>
          <w:rFonts w:ascii="Arial" w:hAnsi="Arial" w:cs="Arial"/>
          <w:lang w:val="hr-HR"/>
        </w:rPr>
        <w:t xml:space="preserve"> IZVEDBENI </w:t>
      </w:r>
      <w:r w:rsidR="00C365BE" w:rsidRPr="00434A5D">
        <w:rPr>
          <w:rFonts w:ascii="Arial" w:hAnsi="Arial" w:cs="Arial"/>
          <w:lang w:val="hr-HR"/>
        </w:rPr>
        <w:t xml:space="preserve">NASTAVNI </w:t>
      </w:r>
      <w:r w:rsidR="005F121E" w:rsidRPr="00434A5D">
        <w:rPr>
          <w:rFonts w:ascii="Arial" w:hAnsi="Arial" w:cs="Arial"/>
          <w:lang w:val="hr-HR"/>
        </w:rPr>
        <w:t>PLAN PREDMETA</w:t>
      </w:r>
    </w:p>
    <w:p w14:paraId="7EDE9325" w14:textId="77777777" w:rsidR="006A2E7A" w:rsidRPr="00434A5D" w:rsidRDefault="006A2E7A" w:rsidP="00065C42">
      <w:pPr>
        <w:rPr>
          <w:rFonts w:ascii="Arial" w:hAnsi="Arial" w:cs="Arial"/>
          <w:lang w:val="hr-HR"/>
        </w:rPr>
      </w:pPr>
    </w:p>
    <w:p w14:paraId="3BBFFA23" w14:textId="77777777" w:rsidR="007A5129" w:rsidRPr="007A5129" w:rsidRDefault="007A5129" w:rsidP="007A5129">
      <w:pPr>
        <w:rPr>
          <w:lang w:val="hr-HR"/>
        </w:rPr>
      </w:pPr>
    </w:p>
    <w:tbl>
      <w:tblPr>
        <w:tblW w:w="10003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3118"/>
        <w:gridCol w:w="3640"/>
      </w:tblGrid>
      <w:tr w:rsidR="00EF40EA" w:rsidRPr="00434A5D" w14:paraId="4B4D1E5C" w14:textId="77777777" w:rsidTr="009C7E01">
        <w:trPr>
          <w:trHeight w:hRule="exact" w:val="288"/>
          <w:jc w:val="center"/>
        </w:trPr>
        <w:tc>
          <w:tcPr>
            <w:tcW w:w="10003" w:type="dxa"/>
            <w:gridSpan w:val="3"/>
            <w:shd w:val="clear" w:color="auto" w:fill="F3D839"/>
            <w:vAlign w:val="center"/>
          </w:tcPr>
          <w:p w14:paraId="4EEBE8C1" w14:textId="77777777" w:rsidR="00EF40EA" w:rsidRPr="00434A5D" w:rsidRDefault="00EF40EA" w:rsidP="00324E6F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Opće informacije</w:t>
            </w:r>
          </w:p>
        </w:tc>
      </w:tr>
      <w:tr w:rsidR="006C385A" w:rsidRPr="00434A5D" w14:paraId="43F9BDC6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68929EFD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6758" w:type="dxa"/>
            <w:gridSpan w:val="2"/>
            <w:vAlign w:val="center"/>
          </w:tcPr>
          <w:p w14:paraId="5BEA3B81" w14:textId="2E312145" w:rsidR="006C385A" w:rsidRPr="00561C72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Algebra </w:t>
            </w:r>
            <w:r w:rsidRPr="00D34FE8"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</w:p>
        </w:tc>
      </w:tr>
      <w:tr w:rsidR="006C385A" w:rsidRPr="00434A5D" w14:paraId="1C3406E7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5EF21CB6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Studijski program</w:t>
            </w:r>
          </w:p>
        </w:tc>
        <w:tc>
          <w:tcPr>
            <w:tcW w:w="6758" w:type="dxa"/>
            <w:gridSpan w:val="2"/>
            <w:vAlign w:val="center"/>
          </w:tcPr>
          <w:p w14:paraId="09444C69" w14:textId="649581A3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B23C0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Diplomski studij 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Diskretna m</w:t>
            </w:r>
            <w:r w:rsidRPr="00B23C07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atematika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i primjene</w:t>
            </w:r>
          </w:p>
        </w:tc>
      </w:tr>
      <w:tr w:rsidR="006C385A" w:rsidRPr="00434A5D" w14:paraId="448AF0EE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12F98C96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6758" w:type="dxa"/>
            <w:gridSpan w:val="2"/>
            <w:vAlign w:val="center"/>
          </w:tcPr>
          <w:p w14:paraId="0A93009B" w14:textId="1A5435D6" w:rsidR="006C385A" w:rsidRPr="00434A5D" w:rsidRDefault="006C385A" w:rsidP="006C385A">
            <w:pPr>
              <w:pStyle w:val="FieldText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godina</w:t>
            </w:r>
          </w:p>
        </w:tc>
      </w:tr>
      <w:tr w:rsidR="006C385A" w:rsidRPr="00434A5D" w14:paraId="29D9110B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2149C443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Status predmeta</w:t>
            </w:r>
          </w:p>
        </w:tc>
        <w:tc>
          <w:tcPr>
            <w:tcW w:w="6758" w:type="dxa"/>
            <w:gridSpan w:val="2"/>
            <w:vAlign w:val="center"/>
          </w:tcPr>
          <w:p w14:paraId="25FB041A" w14:textId="2BA219DA" w:rsidR="006C385A" w:rsidRPr="005F5966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Obvezatan</w:t>
            </w:r>
          </w:p>
        </w:tc>
      </w:tr>
      <w:tr w:rsidR="006C385A" w:rsidRPr="00434A5D" w14:paraId="256C175D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076FA44C" w14:textId="672114C9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Web stranica predmeta</w:t>
            </w:r>
          </w:p>
        </w:tc>
        <w:tc>
          <w:tcPr>
            <w:tcW w:w="6758" w:type="dxa"/>
            <w:gridSpan w:val="2"/>
            <w:vAlign w:val="center"/>
          </w:tcPr>
          <w:p w14:paraId="60FEAE28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6C385A" w:rsidRPr="00434A5D" w14:paraId="549653C9" w14:textId="77777777" w:rsidTr="00C90F1F">
        <w:trPr>
          <w:trHeight w:val="405"/>
          <w:jc w:val="center"/>
        </w:trPr>
        <w:tc>
          <w:tcPr>
            <w:tcW w:w="3245" w:type="dxa"/>
            <w:vAlign w:val="center"/>
          </w:tcPr>
          <w:p w14:paraId="3EC914AA" w14:textId="77777777" w:rsidR="006C385A" w:rsidRPr="00C90F1F" w:rsidRDefault="006C385A" w:rsidP="006C385A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C90F1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Mogućnost izvođenja nastave na engleskom jeziku</w:t>
            </w:r>
          </w:p>
        </w:tc>
        <w:tc>
          <w:tcPr>
            <w:tcW w:w="6758" w:type="dxa"/>
            <w:gridSpan w:val="2"/>
            <w:vAlign w:val="center"/>
          </w:tcPr>
          <w:p w14:paraId="432A9B58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6C385A" w:rsidRPr="00434A5D" w14:paraId="5A15BAF8" w14:textId="77777777" w:rsidTr="00C90F1F">
        <w:trPr>
          <w:cantSplit/>
          <w:trHeight w:val="299"/>
          <w:jc w:val="center"/>
        </w:trPr>
        <w:tc>
          <w:tcPr>
            <w:tcW w:w="3245" w:type="dxa"/>
            <w:vMerge w:val="restart"/>
            <w:vAlign w:val="center"/>
          </w:tcPr>
          <w:p w14:paraId="2619378A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Bodovna vrijednost i način izvođenja nastave</w:t>
            </w:r>
          </w:p>
        </w:tc>
        <w:tc>
          <w:tcPr>
            <w:tcW w:w="3118" w:type="dxa"/>
            <w:vAlign w:val="center"/>
          </w:tcPr>
          <w:p w14:paraId="307463BA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ECTS koeficijent opterećenja studenata</w:t>
            </w:r>
          </w:p>
        </w:tc>
        <w:tc>
          <w:tcPr>
            <w:tcW w:w="3640" w:type="dxa"/>
            <w:vAlign w:val="center"/>
          </w:tcPr>
          <w:p w14:paraId="7C22B20E" w14:textId="04C68223" w:rsidR="006C385A" w:rsidRPr="00434A5D" w:rsidRDefault="006C385A" w:rsidP="006C385A">
            <w:pPr>
              <w:pStyle w:val="FieldText"/>
              <w:jc w:val="center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6</w:t>
            </w:r>
          </w:p>
        </w:tc>
      </w:tr>
      <w:tr w:rsidR="006C385A" w:rsidRPr="00434A5D" w14:paraId="0C2E223B" w14:textId="77777777" w:rsidTr="00C90F1F">
        <w:trPr>
          <w:cantSplit/>
          <w:trHeight w:val="261"/>
          <w:jc w:val="center"/>
        </w:trPr>
        <w:tc>
          <w:tcPr>
            <w:tcW w:w="3245" w:type="dxa"/>
            <w:vMerge/>
            <w:vAlign w:val="center"/>
          </w:tcPr>
          <w:p w14:paraId="0EB2ADEA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77C69A1C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Broj sati (P+V+S)</w:t>
            </w:r>
          </w:p>
        </w:tc>
        <w:tc>
          <w:tcPr>
            <w:tcW w:w="3640" w:type="dxa"/>
            <w:vAlign w:val="center"/>
          </w:tcPr>
          <w:p w14:paraId="1913158B" w14:textId="4E7B2632" w:rsidR="006C385A" w:rsidRPr="00434A5D" w:rsidRDefault="006C385A" w:rsidP="006C3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30+30+0</w:t>
            </w:r>
          </w:p>
        </w:tc>
      </w:tr>
      <w:tr w:rsidR="006C385A" w:rsidRPr="00434A5D" w14:paraId="439439C6" w14:textId="77777777" w:rsidTr="00C90F1F">
        <w:trPr>
          <w:cantSplit/>
          <w:trHeight w:val="145"/>
          <w:jc w:val="center"/>
        </w:trPr>
        <w:tc>
          <w:tcPr>
            <w:tcW w:w="3245" w:type="dxa"/>
            <w:vMerge w:val="restart"/>
            <w:vAlign w:val="center"/>
          </w:tcPr>
          <w:p w14:paraId="60E3F5C4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Nositelj predmeta</w:t>
            </w:r>
          </w:p>
        </w:tc>
        <w:tc>
          <w:tcPr>
            <w:tcW w:w="3118" w:type="dxa"/>
            <w:vAlign w:val="center"/>
          </w:tcPr>
          <w:p w14:paraId="24585338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640" w:type="dxa"/>
            <w:vAlign w:val="center"/>
          </w:tcPr>
          <w:p w14:paraId="6B7D5E36" w14:textId="65752FD1" w:rsidR="006C385A" w:rsidRPr="0005230C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Marijana Butorac</w:t>
            </w:r>
          </w:p>
        </w:tc>
      </w:tr>
      <w:tr w:rsidR="006C385A" w:rsidRPr="00434A5D" w14:paraId="61D9276B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28793A05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4DB3AA88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Ured</w:t>
            </w:r>
          </w:p>
        </w:tc>
        <w:tc>
          <w:tcPr>
            <w:tcW w:w="3640" w:type="dxa"/>
            <w:vAlign w:val="center"/>
          </w:tcPr>
          <w:p w14:paraId="00A1FFA6" w14:textId="5BB85518" w:rsidR="006C385A" w:rsidRPr="00434A5D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O-323</w:t>
            </w:r>
          </w:p>
        </w:tc>
      </w:tr>
      <w:tr w:rsidR="006C385A" w:rsidRPr="00434A5D" w14:paraId="7DFD529A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62CA22D7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7FA777C8" w14:textId="77777777" w:rsidR="006C385A" w:rsidRPr="00603635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603635">
              <w:rPr>
                <w:rFonts w:ascii="Arial" w:hAnsi="Arial" w:cs="Arial"/>
                <w:i/>
                <w:sz w:val="20"/>
                <w:szCs w:val="20"/>
                <w:lang w:val="hr-HR"/>
              </w:rPr>
              <w:t>Vrijeme za konzultacije</w:t>
            </w:r>
          </w:p>
        </w:tc>
        <w:tc>
          <w:tcPr>
            <w:tcW w:w="3640" w:type="dxa"/>
            <w:vAlign w:val="center"/>
          </w:tcPr>
          <w:p w14:paraId="56AB2027" w14:textId="28525AF0" w:rsidR="006C385A" w:rsidRPr="00434A5D" w:rsidRDefault="006C385A" w:rsidP="00961E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ponedjeljak: </w:t>
            </w:r>
            <w:r w:rsidR="00961E1F">
              <w:rPr>
                <w:rFonts w:ascii="Arial" w:hAnsi="Arial" w:cs="Arial"/>
                <w:sz w:val="20"/>
                <w:szCs w:val="20"/>
                <w:lang w:val="hr-HR"/>
              </w:rPr>
              <w:t>9:30-11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:00</w:t>
            </w:r>
          </w:p>
        </w:tc>
      </w:tr>
      <w:tr w:rsidR="006C385A" w:rsidRPr="00434A5D" w14:paraId="6AF97F02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7A56E75C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72F6B9B7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3640" w:type="dxa"/>
            <w:vAlign w:val="center"/>
          </w:tcPr>
          <w:p w14:paraId="7E3FA713" w14:textId="2E85C203" w:rsidR="006C385A" w:rsidRPr="005F5966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584-655</w:t>
            </w:r>
          </w:p>
        </w:tc>
      </w:tr>
      <w:tr w:rsidR="006C385A" w:rsidRPr="00434A5D" w14:paraId="21E99635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008A5A5B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56B8F474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3640" w:type="dxa"/>
            <w:vAlign w:val="center"/>
          </w:tcPr>
          <w:p w14:paraId="1086E41B" w14:textId="37249D37" w:rsidR="006C385A" w:rsidRPr="00434A5D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mbutorac@uniri.hr</w:t>
            </w:r>
          </w:p>
        </w:tc>
      </w:tr>
      <w:tr w:rsidR="006C385A" w:rsidRPr="00434A5D" w14:paraId="3268BBB0" w14:textId="77777777" w:rsidTr="001B1DF3">
        <w:trPr>
          <w:cantSplit/>
          <w:trHeight w:val="145"/>
          <w:jc w:val="center"/>
        </w:trPr>
        <w:tc>
          <w:tcPr>
            <w:tcW w:w="3245" w:type="dxa"/>
            <w:vMerge w:val="restart"/>
            <w:vAlign w:val="center"/>
          </w:tcPr>
          <w:p w14:paraId="19344426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Suradni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ci</w:t>
            </w: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na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predmetu</w:t>
            </w:r>
          </w:p>
        </w:tc>
        <w:tc>
          <w:tcPr>
            <w:tcW w:w="3118" w:type="dxa"/>
            <w:vAlign w:val="center"/>
          </w:tcPr>
          <w:p w14:paraId="052737EE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640" w:type="dxa"/>
            <w:vAlign w:val="center"/>
          </w:tcPr>
          <w:p w14:paraId="4C995BEF" w14:textId="77777777" w:rsidR="006C385A" w:rsidRPr="00033EC9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C385A" w:rsidRPr="00434A5D" w14:paraId="17BDFF74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76F51CEF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34640066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Ured</w:t>
            </w:r>
          </w:p>
        </w:tc>
        <w:tc>
          <w:tcPr>
            <w:tcW w:w="3640" w:type="dxa"/>
            <w:vAlign w:val="center"/>
          </w:tcPr>
          <w:p w14:paraId="7B702164" w14:textId="77777777" w:rsidR="006C385A" w:rsidRPr="005F5966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C385A" w:rsidRPr="00434A5D" w14:paraId="39139507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6EFDBE02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176F4DC3" w14:textId="77777777" w:rsidR="006C385A" w:rsidRPr="00B94E28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B94E28">
              <w:rPr>
                <w:rFonts w:ascii="Arial" w:hAnsi="Arial" w:cs="Arial"/>
                <w:i/>
                <w:sz w:val="20"/>
                <w:szCs w:val="20"/>
                <w:lang w:val="hr-HR"/>
              </w:rPr>
              <w:t>Vrijeme za konzultacije</w:t>
            </w:r>
          </w:p>
        </w:tc>
        <w:tc>
          <w:tcPr>
            <w:tcW w:w="3640" w:type="dxa"/>
            <w:vAlign w:val="center"/>
          </w:tcPr>
          <w:p w14:paraId="2406EF35" w14:textId="77777777" w:rsidR="006C385A" w:rsidRPr="005F5966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C385A" w:rsidRPr="00434A5D" w14:paraId="0AEE3CB9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3F49000A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6E9358F2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434A5D">
              <w:rPr>
                <w:rFonts w:ascii="Arial" w:hAnsi="Arial" w:cs="Arial"/>
                <w:i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3640" w:type="dxa"/>
            <w:vAlign w:val="center"/>
          </w:tcPr>
          <w:p w14:paraId="25C82989" w14:textId="77777777" w:rsidR="006C385A" w:rsidRPr="003D4D74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C385A" w:rsidRPr="00434A5D" w14:paraId="41D88B38" w14:textId="77777777" w:rsidTr="00C90F1F">
        <w:trPr>
          <w:cantSplit/>
          <w:trHeight w:val="145"/>
          <w:jc w:val="center"/>
        </w:trPr>
        <w:tc>
          <w:tcPr>
            <w:tcW w:w="3245" w:type="dxa"/>
            <w:vMerge/>
            <w:vAlign w:val="center"/>
          </w:tcPr>
          <w:p w14:paraId="709C3169" w14:textId="77777777" w:rsidR="006C385A" w:rsidRPr="00434A5D" w:rsidRDefault="006C385A" w:rsidP="006C385A">
            <w:pPr>
              <w:pStyle w:val="Tijeloteksta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14:paraId="33208FCB" w14:textId="77777777" w:rsidR="006C385A" w:rsidRPr="001F6281" w:rsidRDefault="006C385A" w:rsidP="006C385A">
            <w:pPr>
              <w:pStyle w:val="FieldTex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1F6281">
              <w:rPr>
                <w:rFonts w:ascii="Arial" w:hAnsi="Arial" w:cs="Arial"/>
                <w:i/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3640" w:type="dxa"/>
            <w:vAlign w:val="center"/>
          </w:tcPr>
          <w:p w14:paraId="033921F6" w14:textId="77777777" w:rsidR="006C385A" w:rsidRPr="005F5966" w:rsidRDefault="006C385A" w:rsidP="006C3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2B61CDAC" w14:textId="77777777" w:rsidR="00EF40EA" w:rsidRDefault="00EF40EA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621C004C" w14:textId="77777777" w:rsidR="007A5129" w:rsidRPr="00434A5D" w:rsidRDefault="007A5129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10043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8"/>
        <w:gridCol w:w="2383"/>
        <w:gridCol w:w="4533"/>
        <w:gridCol w:w="2991"/>
        <w:gridCol w:w="68"/>
      </w:tblGrid>
      <w:tr w:rsidR="00EF40EA" w:rsidRPr="00434A5D" w14:paraId="2A5AEE80" w14:textId="77777777" w:rsidTr="006C385A">
        <w:trPr>
          <w:gridBefore w:val="1"/>
          <w:wBefore w:w="68" w:type="dxa"/>
          <w:trHeight w:hRule="exact" w:val="288"/>
          <w:jc w:val="center"/>
        </w:trPr>
        <w:tc>
          <w:tcPr>
            <w:tcW w:w="9975" w:type="dxa"/>
            <w:gridSpan w:val="4"/>
            <w:shd w:val="clear" w:color="auto" w:fill="F3D839"/>
            <w:vAlign w:val="center"/>
          </w:tcPr>
          <w:p w14:paraId="67444204" w14:textId="77777777" w:rsidR="00EF40EA" w:rsidRPr="00434A5D" w:rsidRDefault="00EF40EA" w:rsidP="001A5E14">
            <w:pPr>
              <w:pStyle w:val="Odlomakpopisa"/>
              <w:numPr>
                <w:ilvl w:val="0"/>
                <w:numId w:val="1"/>
              </w:numPr>
              <w:spacing w:after="60" w:line="240" w:lineRule="auto"/>
              <w:ind w:hanging="261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PREDMETA</w:t>
            </w:r>
          </w:p>
          <w:p w14:paraId="40A58E90" w14:textId="77777777" w:rsidR="00EF40EA" w:rsidRPr="00434A5D" w:rsidRDefault="00EF40EA" w:rsidP="00324E6F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EF40EA" w:rsidRPr="00434A5D" w14:paraId="27F71018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7D7C6336" w14:textId="77777777"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Ciljevi predmeta</w:t>
            </w:r>
          </w:p>
        </w:tc>
      </w:tr>
      <w:tr w:rsidR="006C385A" w:rsidRPr="00434A5D" w14:paraId="2340157D" w14:textId="77777777" w:rsidTr="006C385A">
        <w:trPr>
          <w:gridAfter w:val="1"/>
          <w:wAfter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6FF3F9F9" w14:textId="77777777" w:rsidR="006C385A" w:rsidRDefault="006C385A" w:rsidP="00F153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9C462" w14:textId="77777777" w:rsidR="006C385A" w:rsidRDefault="006C385A" w:rsidP="00F15345">
            <w:pPr>
              <w:autoSpaceDE w:val="0"/>
              <w:snapToGrid w:val="0"/>
              <w:rPr>
                <w:rFonts w:ascii="Arial Narrow" w:eastAsia="Symbol" w:hAnsi="Arial Narrow" w:cs="Arial"/>
                <w:sz w:val="22"/>
                <w:lang w:val="hr-HR"/>
              </w:rPr>
            </w:pPr>
            <w:r>
              <w:rPr>
                <w:rFonts w:ascii="Arial Narrow" w:eastAsia="Symbol" w:hAnsi="Arial Narrow" w:cs="Arial"/>
                <w:sz w:val="22"/>
                <w:szCs w:val="22"/>
                <w:lang w:val="hr-HR"/>
              </w:rPr>
              <w:t xml:space="preserve">Cilj kolegija je upoznati studente s naprednom teorijom permutatcijskih grupa. U tu će se svrhu u okviru kolegija: </w:t>
            </w:r>
          </w:p>
          <w:p w14:paraId="407FEF58" w14:textId="77777777" w:rsidR="006C385A" w:rsidRDefault="006C385A" w:rsidP="006C385A">
            <w:pPr>
              <w:numPr>
                <w:ilvl w:val="0"/>
                <w:numId w:val="22"/>
              </w:numPr>
              <w:suppressAutoHyphens/>
              <w:autoSpaceDE w:val="0"/>
              <w:rPr>
                <w:rFonts w:eastAsia="Symbol"/>
              </w:rPr>
            </w:pPr>
            <w:r>
              <w:rPr>
                <w:rFonts w:ascii="Arial Narrow" w:eastAsia="Symbol" w:hAnsi="Arial Narrow" w:cs="Arial"/>
                <w:sz w:val="22"/>
                <w:szCs w:val="22"/>
                <w:lang w:val="hr-HR"/>
              </w:rPr>
              <w:t>definirati kategorije i analizirati različite primjere kategorija,</w:t>
            </w:r>
          </w:p>
          <w:p w14:paraId="070DD3AC" w14:textId="77777777" w:rsidR="006C385A" w:rsidRDefault="006C385A" w:rsidP="006C385A">
            <w:pPr>
              <w:numPr>
                <w:ilvl w:val="0"/>
                <w:numId w:val="22"/>
              </w:numPr>
              <w:suppressAutoHyphens/>
              <w:autoSpaceDE w:val="0"/>
              <w:rPr>
                <w:rFonts w:eastAsia="Symbol"/>
              </w:rPr>
            </w:pPr>
            <w:r>
              <w:rPr>
                <w:rFonts w:ascii="Arial Narrow" w:eastAsia="Symbol" w:hAnsi="Arial Narrow" w:cs="Arial"/>
                <w:sz w:val="22"/>
                <w:szCs w:val="22"/>
                <w:lang w:val="hr-HR"/>
              </w:rPr>
              <w:t>definirati slobodne grupe i analizirati njihova svojstva,</w:t>
            </w:r>
          </w:p>
          <w:p w14:paraId="387E12A6" w14:textId="77777777" w:rsidR="006C385A" w:rsidRDefault="006C385A" w:rsidP="006C385A">
            <w:pPr>
              <w:numPr>
                <w:ilvl w:val="0"/>
                <w:numId w:val="22"/>
              </w:numPr>
              <w:suppressAutoHyphens/>
              <w:autoSpaceDE w:val="0"/>
              <w:rPr>
                <w:rFonts w:eastAsia="Symbol"/>
              </w:rPr>
            </w:pPr>
            <w:r>
              <w:rPr>
                <w:rFonts w:ascii="Arial Narrow" w:eastAsia="Symbol" w:hAnsi="Arial Narrow" w:cs="Arial"/>
                <w:sz w:val="22"/>
                <w:szCs w:val="22"/>
                <w:lang w:val="hr-HR"/>
              </w:rPr>
              <w:t>definirati module i analizirati njihova svojstva,</w:t>
            </w:r>
          </w:p>
          <w:p w14:paraId="579E47BD" w14:textId="77777777" w:rsidR="006C385A" w:rsidRDefault="006C385A" w:rsidP="006C385A">
            <w:pPr>
              <w:numPr>
                <w:ilvl w:val="0"/>
                <w:numId w:val="22"/>
              </w:numPr>
              <w:suppressAutoHyphens/>
              <w:autoSpaceDE w:val="0"/>
              <w:rPr>
                <w:rFonts w:eastAsia="Symbol"/>
              </w:rPr>
            </w:pPr>
            <w:r>
              <w:rPr>
                <w:rFonts w:ascii="Arial Narrow" w:eastAsia="Symbol" w:hAnsi="Arial Narrow" w:cs="Arial"/>
                <w:sz w:val="22"/>
                <w:szCs w:val="22"/>
                <w:lang w:val="hr-HR"/>
              </w:rPr>
              <w:t>definirati rešetku podgrupa,</w:t>
            </w:r>
          </w:p>
          <w:p w14:paraId="6E330AE7" w14:textId="77777777" w:rsidR="006C385A" w:rsidRDefault="006C385A" w:rsidP="006C385A">
            <w:pPr>
              <w:numPr>
                <w:ilvl w:val="0"/>
                <w:numId w:val="22"/>
              </w:numPr>
              <w:suppressAutoHyphens/>
              <w:autoSpaceDE w:val="0"/>
              <w:rPr>
                <w:rFonts w:ascii="Arial Narrow" w:eastAsia="Symbol" w:hAnsi="Arial Narrow" w:cs="Arial"/>
                <w:sz w:val="22"/>
                <w:lang w:val="hr-HR"/>
              </w:rPr>
            </w:pPr>
            <w:r>
              <w:rPr>
                <w:rFonts w:ascii="Arial Narrow" w:eastAsia="Symbol" w:hAnsi="Arial Narrow" w:cs="Arial"/>
                <w:sz w:val="22"/>
                <w:szCs w:val="22"/>
                <w:lang w:val="hr-HR"/>
              </w:rPr>
              <w:t>definirati nizove podgrupa i karakterizirati različite vrste nizova podgrupa,</w:t>
            </w:r>
          </w:p>
          <w:p w14:paraId="373639AD" w14:textId="77777777" w:rsidR="006C385A" w:rsidRDefault="006C385A" w:rsidP="006C385A">
            <w:pPr>
              <w:numPr>
                <w:ilvl w:val="0"/>
                <w:numId w:val="22"/>
              </w:numPr>
              <w:suppressAutoHyphens/>
              <w:autoSpaceDE w:val="0"/>
              <w:rPr>
                <w:rFonts w:ascii="Arial Narrow" w:eastAsia="Symbol" w:hAnsi="Arial Narrow" w:cs="Arial"/>
                <w:sz w:val="22"/>
                <w:lang w:val="hr-HR"/>
              </w:rPr>
            </w:pPr>
            <w:r>
              <w:rPr>
                <w:rFonts w:ascii="Arial Narrow" w:eastAsia="Symbol" w:hAnsi="Arial Narrow" w:cs="Arial"/>
                <w:sz w:val="22"/>
                <w:szCs w:val="22"/>
                <w:lang w:val="hr-HR"/>
              </w:rPr>
              <w:t>definirati rješive grupe, analizirati svojstva i karakterizirati rješive grupe na različite načine,</w:t>
            </w:r>
          </w:p>
          <w:p w14:paraId="364F8222" w14:textId="77777777" w:rsidR="006C385A" w:rsidRPr="00547F6C" w:rsidRDefault="006C385A" w:rsidP="006C385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 Narrow" w:eastAsia="Symbol" w:hAnsi="Arial Narrow" w:cs="Arial"/>
                <w:lang w:val="hr-HR"/>
              </w:rPr>
              <w:t>definirati nilpotentne grupe, analizirati svojstva i karakterizirati nilpotentne grupe na različite načine.</w:t>
            </w:r>
          </w:p>
        </w:tc>
      </w:tr>
      <w:tr w:rsidR="00EF40EA" w:rsidRPr="00434A5D" w14:paraId="181B41E7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4C313DC3" w14:textId="77777777" w:rsidR="00EF40EA" w:rsidRPr="001267A8" w:rsidRDefault="00EF40EA" w:rsidP="001267A8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F40EA" w:rsidRPr="00434A5D" w14:paraId="0BEC336B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68BBE926" w14:textId="77777777" w:rsidR="00EF40EA" w:rsidRPr="00434A5D" w:rsidRDefault="00163F32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Korelativnost i korespondentnost</w:t>
            </w:r>
            <w:r w:rsidR="00EF40EA"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predmeta</w:t>
            </w:r>
          </w:p>
        </w:tc>
      </w:tr>
      <w:tr w:rsidR="00EF40EA" w:rsidRPr="007A5129" w14:paraId="0678DD62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7F7D56D3" w14:textId="77777777" w:rsidR="00EF40EA" w:rsidRPr="007A5129" w:rsidRDefault="00EF40EA" w:rsidP="006825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EF40EA" w:rsidRPr="00434A5D" w14:paraId="381F48CD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65D1AE79" w14:textId="77777777" w:rsidR="00EF40EA" w:rsidRPr="00434A5D" w:rsidRDefault="00EF40EA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Očekivani ishodi učenja za predmet </w:t>
            </w:r>
          </w:p>
        </w:tc>
      </w:tr>
      <w:tr w:rsidR="006C385A" w:rsidRPr="00434A5D" w14:paraId="5D58C2D5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71931058" w14:textId="0D65914F" w:rsidR="006C385A" w:rsidRDefault="006C385A" w:rsidP="006C385A">
            <w:pPr>
              <w:autoSpaceDE w:val="0"/>
              <w:snapToGrid w:val="0"/>
              <w:rPr>
                <w:rFonts w:ascii="Arial Narrow" w:eastAsia="Symbol" w:hAnsi="Arial Narrow" w:cs="Arial Narrow"/>
                <w:sz w:val="22"/>
                <w:lang w:val="hr-HR"/>
              </w:rPr>
            </w:pPr>
            <w:r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>Očekuje se da nakon odslušanog kolegija i položenog ispita studenti</w:t>
            </w:r>
            <w:r w:rsidR="00961E1F"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 xml:space="preserve"> će</w:t>
            </w:r>
            <w:r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 xml:space="preserve">: </w:t>
            </w:r>
          </w:p>
          <w:p w14:paraId="31E7021F" w14:textId="47219CA3" w:rsidR="006C385A" w:rsidRPr="00B23C07" w:rsidRDefault="006C385A" w:rsidP="006C385A">
            <w:pPr>
              <w:numPr>
                <w:ilvl w:val="0"/>
                <w:numId w:val="23"/>
              </w:numPr>
              <w:suppressAutoHyphens/>
              <w:autoSpaceDE w:val="0"/>
              <w:rPr>
                <w:rFonts w:eastAsia="Symbol"/>
              </w:rPr>
            </w:pPr>
            <w:r w:rsidRPr="00B23C07"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 xml:space="preserve">definirati i analizirati svojstva slobodnih grupa i argumentirano primijeniti odgovarajući postupak u rješavanju problema (A7,B7,C7,D7,E5,F7,G7), </w:t>
            </w:r>
          </w:p>
          <w:p w14:paraId="0649265F" w14:textId="6F82EC92" w:rsidR="006C385A" w:rsidRPr="00B23C07" w:rsidRDefault="006C385A" w:rsidP="006C385A">
            <w:pPr>
              <w:numPr>
                <w:ilvl w:val="0"/>
                <w:numId w:val="23"/>
              </w:numPr>
              <w:suppressAutoHyphens/>
              <w:autoSpaceDE w:val="0"/>
              <w:rPr>
                <w:rFonts w:eastAsia="Symbol"/>
              </w:rPr>
            </w:pPr>
            <w:r w:rsidRPr="00B23C07"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lastRenderedPageBreak/>
              <w:t>razlikovati i analizirati i različite kategorija i argumentirano primijeniti odgovarajući postupak u rješavanju problema (A7,B7,C7,D7,E5,F7,G7),</w:t>
            </w:r>
          </w:p>
          <w:p w14:paraId="3F51CC73" w14:textId="65D8C7BE" w:rsidR="006C385A" w:rsidRDefault="006C385A" w:rsidP="006C385A">
            <w:pPr>
              <w:numPr>
                <w:ilvl w:val="0"/>
                <w:numId w:val="23"/>
              </w:numPr>
              <w:suppressAutoHyphens/>
              <w:autoSpaceDE w:val="0"/>
              <w:rPr>
                <w:rFonts w:eastAsia="Symbol"/>
              </w:rPr>
            </w:pPr>
            <w:r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 xml:space="preserve">definirati i analizirati svojstva modula i argumentirano primijeniti odgovarajući postupak u rješavanju problema (A7,B7,C7,D7,E5,F7,G7), </w:t>
            </w:r>
          </w:p>
          <w:p w14:paraId="401D2B9F" w14:textId="4CE11788" w:rsidR="006C385A" w:rsidRDefault="006C385A" w:rsidP="006C385A">
            <w:pPr>
              <w:numPr>
                <w:ilvl w:val="0"/>
                <w:numId w:val="23"/>
              </w:numPr>
              <w:suppressAutoHyphens/>
              <w:autoSpaceDE w:val="0"/>
              <w:rPr>
                <w:rFonts w:eastAsia="Symbol"/>
              </w:rPr>
            </w:pPr>
            <w:r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 xml:space="preserve">definirati rješive grupe, karakterizirati rješive grupe na različite načine i argumentirano primijeniti odgovarajući postupak u rješavanju problema (A7,B7,C7,D7,E5,F7,G7), </w:t>
            </w:r>
          </w:p>
          <w:p w14:paraId="779D152B" w14:textId="5E4157B5" w:rsidR="006C385A" w:rsidRPr="006C385A" w:rsidRDefault="006C385A" w:rsidP="006C385A">
            <w:pPr>
              <w:numPr>
                <w:ilvl w:val="0"/>
                <w:numId w:val="23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 xml:space="preserve">definirati nilpotentne grupe, karakterizirati nilpotentne grupe na različite načine i argumentirano primijeniti odgovarajući postupak u rješavanju problema (A7,B7,C7,D7,E5,F7,G7), </w:t>
            </w:r>
          </w:p>
          <w:p w14:paraId="4FBB3E7B" w14:textId="53024552" w:rsidR="006C385A" w:rsidRPr="0089363C" w:rsidRDefault="006C385A" w:rsidP="00961E1F">
            <w:pPr>
              <w:numPr>
                <w:ilvl w:val="0"/>
                <w:numId w:val="23"/>
              </w:numPr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 xml:space="preserve">budu </w:t>
            </w:r>
            <w:r w:rsidR="00961E1F"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>u stanju</w:t>
            </w:r>
            <w:r>
              <w:rPr>
                <w:rFonts w:ascii="Arial Narrow" w:eastAsia="Symbol" w:hAnsi="Arial Narrow" w:cs="Arial Narrow"/>
                <w:sz w:val="22"/>
                <w:szCs w:val="22"/>
                <w:lang w:val="hr-HR"/>
              </w:rPr>
              <w:t xml:space="preserve"> matematički dokazati utemeljenost svih postupaka i tvrdnji kojima se služe u okviru ovog kolegija (B7,F4).</w:t>
            </w:r>
          </w:p>
        </w:tc>
      </w:tr>
      <w:tr w:rsidR="006C385A" w:rsidRPr="00434A5D" w14:paraId="32191B24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31375087" w14:textId="77777777" w:rsidR="006C385A" w:rsidRPr="00434A5D" w:rsidRDefault="006C385A" w:rsidP="006C385A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lastRenderedPageBreak/>
              <w:t>Okvirni sadržaj predmeta</w:t>
            </w:r>
          </w:p>
        </w:tc>
      </w:tr>
      <w:tr w:rsidR="006C385A" w:rsidRPr="00434A5D" w14:paraId="2AA99689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08331497" w14:textId="6FA1C044" w:rsidR="006C385A" w:rsidRPr="0089363C" w:rsidRDefault="00680C2E" w:rsidP="006C38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680C2E">
              <w:rPr>
                <w:rFonts w:ascii="Arial" w:hAnsi="Arial" w:cs="Arial"/>
                <w:sz w:val="20"/>
                <w:szCs w:val="20"/>
                <w:lang w:val="hr-HR" w:eastAsia="en-US"/>
              </w:rPr>
              <w:t>Kategorije i funktori. Slobodne grupe. Moduli. Rešetke i nizovi prodgrupa. Rješive grupe. Nilpotentne grupe.</w:t>
            </w:r>
          </w:p>
        </w:tc>
      </w:tr>
      <w:tr w:rsidR="006C385A" w:rsidRPr="00434A5D" w14:paraId="2B3436D0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2383" w:type="dxa"/>
            <w:vAlign w:val="center"/>
          </w:tcPr>
          <w:p w14:paraId="4700C9A8" w14:textId="77777777" w:rsidR="006C385A" w:rsidRPr="00434A5D" w:rsidRDefault="006C385A" w:rsidP="006C385A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Vrste izvođenja nastave </w:t>
            </w:r>
          </w:p>
        </w:tc>
        <w:tc>
          <w:tcPr>
            <w:tcW w:w="4533" w:type="dxa"/>
            <w:vAlign w:val="center"/>
          </w:tcPr>
          <w:p w14:paraId="0444FB3D" w14:textId="1AB2F59F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predavanja</w:t>
            </w:r>
          </w:p>
          <w:p w14:paraId="65671864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bookmarkEnd w:id="1"/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seminari i radionice  </w:t>
            </w:r>
          </w:p>
          <w:p w14:paraId="3F1FAE3D" w14:textId="216EA130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vježbe  </w:t>
            </w:r>
          </w:p>
          <w:p w14:paraId="3D6C21F1" w14:textId="174515F6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e-učenje</w:t>
            </w:r>
          </w:p>
          <w:p w14:paraId="785EF4D6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  <w:p w14:paraId="6DE3B139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praktična nastava</w:t>
            </w:r>
          </w:p>
          <w:p w14:paraId="5312BEBC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praktikumska nastava</w:t>
            </w:r>
          </w:p>
        </w:tc>
        <w:tc>
          <w:tcPr>
            <w:tcW w:w="3059" w:type="dxa"/>
            <w:gridSpan w:val="2"/>
            <w:vAlign w:val="center"/>
          </w:tcPr>
          <w:p w14:paraId="112C02D9" w14:textId="4F9ED413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zadaci  </w:t>
            </w:r>
          </w:p>
          <w:p w14:paraId="6075FC6C" w14:textId="4E24286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bookmarkEnd w:id="2"/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i mreža  </w:t>
            </w:r>
          </w:p>
          <w:p w14:paraId="2961A0EA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laboratorijski rad</w:t>
            </w:r>
          </w:p>
          <w:p w14:paraId="2166F725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projektna nastava</w:t>
            </w:r>
          </w:p>
          <w:p w14:paraId="0623FA85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14:paraId="2D4E7D03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konzultativna nastava</w:t>
            </w:r>
          </w:p>
          <w:p w14:paraId="371E9483" w14:textId="77777777" w:rsidR="006C385A" w:rsidRPr="00434A5D" w:rsidRDefault="006C385A" w:rsidP="006C385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="000C176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434A5D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ostalo ___________________</w:t>
            </w:r>
          </w:p>
        </w:tc>
      </w:tr>
      <w:tr w:rsidR="006C385A" w:rsidRPr="00434A5D" w14:paraId="7422616D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2383" w:type="dxa"/>
            <w:vAlign w:val="center"/>
          </w:tcPr>
          <w:p w14:paraId="0D279F82" w14:textId="77777777" w:rsidR="006C385A" w:rsidRPr="00434A5D" w:rsidRDefault="006C385A" w:rsidP="006C385A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Komentari</w:t>
            </w:r>
          </w:p>
        </w:tc>
        <w:tc>
          <w:tcPr>
            <w:tcW w:w="7592" w:type="dxa"/>
            <w:gridSpan w:val="3"/>
            <w:vAlign w:val="center"/>
          </w:tcPr>
          <w:p w14:paraId="441EFED1" w14:textId="77777777" w:rsidR="006C385A" w:rsidRPr="00DF5308" w:rsidRDefault="006C385A" w:rsidP="006C3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6C385A" w:rsidRPr="00434A5D" w14:paraId="4023679A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66009A11" w14:textId="77777777" w:rsidR="006C385A" w:rsidRPr="00434A5D" w:rsidRDefault="006C385A" w:rsidP="006C385A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Oblici praćenja studenata</w:t>
            </w: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 i način vr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ednovanja rada studenata tijekom nastave</w:t>
            </w:r>
          </w:p>
        </w:tc>
      </w:tr>
      <w:tr w:rsidR="006C385A" w:rsidRPr="00434A5D" w14:paraId="1CEE3DDB" w14:textId="77777777" w:rsidTr="006C385A">
        <w:trPr>
          <w:gridBefore w:val="1"/>
          <w:wBefore w:w="68" w:type="dxa"/>
          <w:trHeight w:val="432"/>
          <w:jc w:val="center"/>
        </w:trPr>
        <w:tc>
          <w:tcPr>
            <w:tcW w:w="9975" w:type="dxa"/>
            <w:gridSpan w:val="4"/>
            <w:vAlign w:val="center"/>
          </w:tcPr>
          <w:p w14:paraId="16E43585" w14:textId="77777777" w:rsidR="006C385A" w:rsidRPr="005F4CB7" w:rsidRDefault="006C385A" w:rsidP="006C385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E5F73F" w14:textId="5A860D31" w:rsidR="006C385A" w:rsidRPr="005F4CB7" w:rsidRDefault="006C385A" w:rsidP="006C385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Studenti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obavezni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prisustvovati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nastavi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aktivno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sudjelovati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svim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oblicima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nastave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ostvariti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određen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broj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bodova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kroz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semestar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položiti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završni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ispit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. U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toku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sem</w:t>
            </w:r>
            <w:r w:rsidR="00284D31">
              <w:rPr>
                <w:rFonts w:ascii="Arial" w:hAnsi="Arial" w:cs="Arial"/>
                <w:color w:val="000000"/>
                <w:sz w:val="22"/>
                <w:szCs w:val="22"/>
              </w:rPr>
              <w:t>estra</w:t>
            </w:r>
            <w:proofErr w:type="spellEnd"/>
            <w:r w:rsidR="00284D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4D31">
              <w:rPr>
                <w:rFonts w:ascii="Arial" w:hAnsi="Arial" w:cs="Arial"/>
                <w:color w:val="000000"/>
                <w:sz w:val="22"/>
                <w:szCs w:val="22"/>
              </w:rPr>
              <w:t>pisat</w:t>
            </w:r>
            <w:proofErr w:type="spellEnd"/>
            <w:r w:rsidR="00284D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4D31">
              <w:rPr>
                <w:rFonts w:ascii="Arial" w:hAnsi="Arial" w:cs="Arial"/>
                <w:color w:val="000000"/>
                <w:sz w:val="22"/>
                <w:szCs w:val="22"/>
              </w:rPr>
              <w:t>će</w:t>
            </w:r>
            <w:proofErr w:type="spellEnd"/>
            <w:r w:rsidR="00284D31">
              <w:rPr>
                <w:rFonts w:ascii="Arial" w:hAnsi="Arial" w:cs="Arial"/>
                <w:color w:val="000000"/>
                <w:sz w:val="22"/>
                <w:szCs w:val="22"/>
              </w:rPr>
              <w:t xml:space="preserve"> se 2 </w:t>
            </w:r>
            <w:proofErr w:type="spellStart"/>
            <w:r w:rsidR="00284D31">
              <w:rPr>
                <w:rFonts w:ascii="Arial" w:hAnsi="Arial" w:cs="Arial"/>
                <w:color w:val="000000"/>
                <w:sz w:val="22"/>
                <w:szCs w:val="22"/>
              </w:rPr>
              <w:t>kolokvija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04B141C" w14:textId="77777777" w:rsidR="006C385A" w:rsidRPr="005F4CB7" w:rsidRDefault="006C385A" w:rsidP="006C385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4F6969" w14:textId="39685511" w:rsidR="006C385A" w:rsidRPr="005F4CB7" w:rsidRDefault="00284D31" w:rsidP="006C385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KOLOKVIJI (60</w:t>
            </w:r>
            <w:r w:rsidR="0016040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C385A" w:rsidRPr="005F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bodova</w:t>
            </w:r>
            <w:proofErr w:type="spellEnd"/>
            <w:r w:rsidR="006C385A" w:rsidRPr="005F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608BC8EB" w14:textId="793CFBBA" w:rsidR="006C385A" w:rsidRPr="005F4CB7" w:rsidRDefault="006C385A" w:rsidP="006C385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Kolokviji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će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uključivati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praktične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zadatke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vježbi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zadatke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vezane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uz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gradivo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obrađeno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predavanjima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sva</w:t>
            </w:r>
            <w:r w:rsidR="00A91364">
              <w:rPr>
                <w:rFonts w:ascii="Arial" w:hAnsi="Arial" w:cs="Arial"/>
                <w:color w:val="000000"/>
                <w:sz w:val="22"/>
                <w:szCs w:val="22"/>
              </w:rPr>
              <w:t>kom</w:t>
            </w:r>
            <w:proofErr w:type="spellEnd"/>
            <w:r w:rsidR="00A91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364">
              <w:rPr>
                <w:rFonts w:ascii="Arial" w:hAnsi="Arial" w:cs="Arial"/>
                <w:color w:val="000000"/>
                <w:sz w:val="22"/>
                <w:szCs w:val="22"/>
              </w:rPr>
              <w:t>kolokviju</w:t>
            </w:r>
            <w:proofErr w:type="spellEnd"/>
            <w:r w:rsidR="00A91364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 </w:t>
            </w:r>
            <w:proofErr w:type="spellStart"/>
            <w:r w:rsidR="00A91364">
              <w:rPr>
                <w:rFonts w:ascii="Arial" w:hAnsi="Arial" w:cs="Arial"/>
                <w:color w:val="000000"/>
                <w:sz w:val="22"/>
                <w:szCs w:val="22"/>
              </w:rPr>
              <w:t>će</w:t>
            </w:r>
            <w:proofErr w:type="spellEnd"/>
            <w:r w:rsidR="00A91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364">
              <w:rPr>
                <w:rFonts w:ascii="Arial" w:hAnsi="Arial" w:cs="Arial"/>
                <w:color w:val="000000"/>
                <w:sz w:val="22"/>
                <w:szCs w:val="22"/>
              </w:rPr>
              <w:t>moći</w:t>
            </w:r>
            <w:proofErr w:type="spellEnd"/>
            <w:r w:rsidR="00A913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36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kupiti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maksimalnih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84D31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b/>
                <w:color w:val="000000"/>
                <w:sz w:val="22"/>
                <w:szCs w:val="22"/>
              </w:rPr>
              <w:t>bodova</w:t>
            </w:r>
            <w:proofErr w:type="spellEnd"/>
            <w:r w:rsidRPr="005F4CB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DA7CF3D" w14:textId="77777777" w:rsidR="006C385A" w:rsidRPr="005F4CB7" w:rsidRDefault="006C385A" w:rsidP="006C385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4C2544" w14:textId="77777777" w:rsidR="006C385A" w:rsidRPr="005F4CB7" w:rsidRDefault="006C385A" w:rsidP="006C385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36A29E6" w14:textId="02C3F0E8" w:rsidR="00160403" w:rsidRDefault="00160403" w:rsidP="00160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SUDJELOVANJE U NASTAVI</w:t>
            </w:r>
            <w:r w:rsidRPr="00FF267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(</w:t>
            </w:r>
            <w:r w:rsidR="00284D31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FF267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bodova)</w:t>
            </w:r>
          </w:p>
          <w:p w14:paraId="1AD61401" w14:textId="6DABD188" w:rsidR="00160403" w:rsidRPr="00A30EDF" w:rsidRDefault="00A91364" w:rsidP="00160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semestra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biti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objavljeni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zadaci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samostalan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rad,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domaća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zadaća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koja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neće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pregledavati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svaki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student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barem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>
              <w:rPr>
                <w:rFonts w:ascii="Arial" w:hAnsi="Arial" w:cs="Arial"/>
                <w:sz w:val="22"/>
                <w:szCs w:val="22"/>
              </w:rPr>
              <w:t>jedanput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prezentirati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rješenje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nekog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zadatka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domaće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zadaće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objašnjavajući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postupak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Prezentirajući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rješenja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>
              <w:rPr>
                <w:rFonts w:ascii="Arial" w:hAnsi="Arial" w:cs="Arial"/>
                <w:sz w:val="22"/>
                <w:szCs w:val="22"/>
              </w:rPr>
              <w:t>z</w:t>
            </w:r>
            <w:r w:rsidR="00160403" w:rsidRPr="00A30EDF">
              <w:rPr>
                <w:rFonts w:ascii="Arial" w:hAnsi="Arial" w:cs="Arial"/>
                <w:sz w:val="22"/>
                <w:szCs w:val="22"/>
              </w:rPr>
              <w:t>adataka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zadaće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svaki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student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može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ostvariti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najviše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D3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160403" w:rsidRPr="001604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0403" w:rsidRPr="00160403">
              <w:rPr>
                <w:rFonts w:ascii="Arial" w:hAnsi="Arial" w:cs="Arial"/>
                <w:b/>
                <w:sz w:val="22"/>
                <w:szCs w:val="22"/>
              </w:rPr>
              <w:t>bodova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tokom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403" w:rsidRPr="00A30EDF">
              <w:rPr>
                <w:rFonts w:ascii="Arial" w:hAnsi="Arial" w:cs="Arial"/>
                <w:sz w:val="22"/>
                <w:szCs w:val="22"/>
              </w:rPr>
              <w:t>semestra</w:t>
            </w:r>
            <w:proofErr w:type="spellEnd"/>
            <w:r w:rsidR="00160403" w:rsidRPr="00A30E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CA2DBA" w14:textId="77777777" w:rsidR="00160403" w:rsidRDefault="00160403" w:rsidP="006C38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3E9446" w14:textId="77777777" w:rsidR="006C385A" w:rsidRPr="005F4CB7" w:rsidRDefault="006C385A" w:rsidP="006C38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CB7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zadnjem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tjednu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nastave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svaki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će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student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imati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mogućnost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popravljati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jedan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kolokvij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izboru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ostvareni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kolokviju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kojeg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želi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popravljati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brišu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mjerodavnim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smatraju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ostvareni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ponovljenom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CB7">
              <w:rPr>
                <w:rFonts w:ascii="Arial" w:hAnsi="Arial" w:cs="Arial"/>
                <w:sz w:val="22"/>
                <w:szCs w:val="22"/>
              </w:rPr>
              <w:t>kolokviju</w:t>
            </w:r>
            <w:proofErr w:type="spellEnd"/>
            <w:r w:rsidRPr="005F4C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C1A546" w14:textId="77777777" w:rsidR="006C385A" w:rsidRPr="00001744" w:rsidRDefault="006C385A" w:rsidP="006C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C7C2B6" w14:textId="77777777" w:rsidR="00EF40EA" w:rsidRPr="00434A5D" w:rsidRDefault="00EF40EA" w:rsidP="00EF40EA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1009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934"/>
        <w:gridCol w:w="6521"/>
        <w:gridCol w:w="39"/>
      </w:tblGrid>
      <w:tr w:rsidR="004E64E2" w:rsidRPr="00434A5D" w14:paraId="27C1E17C" w14:textId="77777777" w:rsidTr="006D0F8D">
        <w:trPr>
          <w:trHeight w:hRule="exact" w:val="288"/>
          <w:jc w:val="center"/>
        </w:trPr>
        <w:tc>
          <w:tcPr>
            <w:tcW w:w="10099" w:type="dxa"/>
            <w:gridSpan w:val="4"/>
            <w:shd w:val="clear" w:color="auto" w:fill="F3D839"/>
            <w:vAlign w:val="center"/>
          </w:tcPr>
          <w:p w14:paraId="5C85BD3F" w14:textId="77777777" w:rsidR="004E64E2" w:rsidRPr="00434A5D" w:rsidRDefault="004E64E2" w:rsidP="001A5E14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SUSTAV OCJENJIVANJA</w:t>
            </w:r>
          </w:p>
          <w:p w14:paraId="11BA00EB" w14:textId="77777777" w:rsidR="004E64E2" w:rsidRPr="00434A5D" w:rsidRDefault="004E64E2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4E64E2" w:rsidRPr="00434A5D" w14:paraId="53FD71EB" w14:textId="77777777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14:paraId="53F408AB" w14:textId="77777777" w:rsidR="004E64E2" w:rsidRPr="00434A5D" w:rsidRDefault="0072008C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 xml:space="preserve">Ocjenjivanje i vrednovanje rada studenata tijekom nastave </w:t>
            </w:r>
            <w:r w:rsidR="00F838FA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te način polaganja ispita</w:t>
            </w:r>
          </w:p>
        </w:tc>
      </w:tr>
      <w:tr w:rsidR="004E64E2" w:rsidRPr="00434A5D" w14:paraId="7E392FBB" w14:textId="77777777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14:paraId="57A86A8B" w14:textId="46748006" w:rsidR="007629E4" w:rsidRPr="00A91364" w:rsidRDefault="007C3347" w:rsidP="006D0F8D">
            <w:pPr>
              <w:spacing w:before="40" w:after="40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ACD">
              <w:rPr>
                <w:rFonts w:ascii="Arial" w:hAnsi="Arial" w:cs="Arial"/>
                <w:sz w:val="20"/>
                <w:szCs w:val="20"/>
              </w:rPr>
              <w:t xml:space="preserve">Rad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studenta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predmetu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će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vrednovati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ocjenjivati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tijekom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5E23" w:rsidRPr="00A91364">
              <w:rPr>
                <w:rFonts w:ascii="Arial" w:hAnsi="Arial" w:cs="Arial"/>
                <w:sz w:val="20"/>
                <w:szCs w:val="20"/>
              </w:rPr>
              <w:t>nastave</w:t>
            </w:r>
            <w:proofErr w:type="spellEnd"/>
            <w:r w:rsidR="00235E23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5E23" w:rsidRPr="00A9136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235E23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5E23" w:rsidRPr="00A9136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235E23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AEC" w:rsidRPr="00A91364">
              <w:rPr>
                <w:rFonts w:ascii="Arial" w:hAnsi="Arial" w:cs="Arial"/>
                <w:sz w:val="20"/>
                <w:szCs w:val="20"/>
              </w:rPr>
              <w:t>završnom</w:t>
            </w:r>
            <w:proofErr w:type="spellEnd"/>
            <w:r w:rsidR="00D63AEC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ispitu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91364">
              <w:rPr>
                <w:rFonts w:ascii="Arial" w:hAnsi="Arial" w:cs="Arial"/>
                <w:b/>
                <w:sz w:val="20"/>
                <w:szCs w:val="20"/>
              </w:rPr>
              <w:t>Ukupan</w:t>
            </w:r>
            <w:proofErr w:type="spellEnd"/>
            <w:r w:rsidRPr="00A91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A91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b/>
                <w:sz w:val="20"/>
                <w:szCs w:val="20"/>
              </w:rPr>
              <w:t>bodova</w:t>
            </w:r>
            <w:proofErr w:type="spellEnd"/>
            <w:r w:rsidRPr="00A91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b/>
                <w:sz w:val="20"/>
                <w:szCs w:val="20"/>
              </w:rPr>
              <w:t>koje</w:t>
            </w:r>
            <w:proofErr w:type="spellEnd"/>
            <w:r w:rsidRPr="00A91364">
              <w:rPr>
                <w:rFonts w:ascii="Arial" w:hAnsi="Arial" w:cs="Arial"/>
                <w:b/>
                <w:sz w:val="20"/>
                <w:szCs w:val="20"/>
              </w:rPr>
              <w:t xml:space="preserve"> student </w:t>
            </w:r>
            <w:proofErr w:type="spellStart"/>
            <w:r w:rsidRPr="00A91364">
              <w:rPr>
                <w:rFonts w:ascii="Arial" w:hAnsi="Arial" w:cs="Arial"/>
                <w:b/>
                <w:sz w:val="20"/>
                <w:szCs w:val="20"/>
              </w:rPr>
              <w:t>mož</w:t>
            </w:r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>ostvariti</w:t>
            </w:r>
            <w:proofErr w:type="spellEnd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>tijekom</w:t>
            </w:r>
            <w:proofErr w:type="spellEnd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>nastave</w:t>
            </w:r>
            <w:proofErr w:type="spellEnd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 xml:space="preserve"> je 70</w:t>
            </w:r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AC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ocjenjuju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opisane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studenata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 w:rsidR="00057A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>
              <w:rPr>
                <w:rFonts w:ascii="Arial" w:hAnsi="Arial" w:cs="Arial"/>
                <w:sz w:val="20"/>
                <w:szCs w:val="20"/>
              </w:rPr>
              <w:t>sve</w:t>
            </w:r>
            <w:proofErr w:type="spellEnd"/>
            <w:r w:rsidR="00057A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>
              <w:rPr>
                <w:rFonts w:ascii="Arial" w:hAnsi="Arial" w:cs="Arial"/>
                <w:sz w:val="20"/>
                <w:szCs w:val="20"/>
              </w:rPr>
              <w:t>oblike</w:t>
            </w:r>
            <w:proofErr w:type="spellEnd"/>
            <w:r w:rsidR="00057A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>
              <w:rPr>
                <w:rFonts w:ascii="Arial" w:hAnsi="Arial" w:cs="Arial"/>
                <w:sz w:val="20"/>
                <w:szCs w:val="20"/>
              </w:rPr>
              <w:t>kontinuiranog</w:t>
            </w:r>
            <w:proofErr w:type="spellEnd"/>
            <w:r w:rsidR="00057A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>
              <w:rPr>
                <w:rFonts w:ascii="Arial" w:hAnsi="Arial" w:cs="Arial"/>
                <w:sz w:val="20"/>
                <w:szCs w:val="20"/>
              </w:rPr>
              <w:t>praćenja</w:t>
            </w:r>
            <w:proofErr w:type="spellEnd"/>
            <w:r w:rsidR="00057A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6AE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57A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>
              <w:rPr>
                <w:rFonts w:ascii="Arial" w:hAnsi="Arial" w:cs="Arial"/>
                <w:sz w:val="20"/>
                <w:szCs w:val="20"/>
              </w:rPr>
              <w:t>vrednovanja</w:t>
            </w:r>
            <w:proofErr w:type="spellEnd"/>
            <w:r w:rsidR="00057A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A70">
              <w:rPr>
                <w:rFonts w:ascii="Arial" w:hAnsi="Arial" w:cs="Arial"/>
                <w:sz w:val="20"/>
                <w:szCs w:val="20"/>
              </w:rPr>
              <w:t>studenata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tijekom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nastave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ACD">
              <w:rPr>
                <w:rFonts w:ascii="Arial" w:hAnsi="Arial" w:cs="Arial"/>
                <w:sz w:val="20"/>
                <w:szCs w:val="20"/>
              </w:rPr>
              <w:t>treba</w:t>
            </w:r>
            <w:proofErr w:type="spellEnd"/>
            <w:r w:rsidRPr="00A41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ukupno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skupiti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barem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057A70" w:rsidRPr="00A91364">
              <w:rPr>
                <w:rFonts w:ascii="Arial" w:hAnsi="Arial" w:cs="Arial"/>
                <w:sz w:val="20"/>
                <w:szCs w:val="20"/>
              </w:rPr>
              <w:t>%</w:t>
            </w:r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bodova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 bi se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moglo</w:t>
            </w:r>
            <w:proofErr w:type="spellEnd"/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pristupiti</w:t>
            </w:r>
            <w:proofErr w:type="spellEnd"/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ispitu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Tak</w:t>
            </w:r>
            <w:r w:rsidR="00057A70" w:rsidRPr="00A91364">
              <w:rPr>
                <w:rFonts w:ascii="Arial" w:hAnsi="Arial" w:cs="Arial"/>
                <w:sz w:val="20"/>
                <w:szCs w:val="20"/>
              </w:rPr>
              <w:t>ođer</w:t>
            </w:r>
            <w:proofErr w:type="spellEnd"/>
            <w:r w:rsidR="00057A70" w:rsidRPr="00A913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student mora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ispuniti</w:t>
            </w:r>
            <w:proofErr w:type="spellEnd"/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minimalne</w:t>
            </w:r>
            <w:proofErr w:type="spellEnd"/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uvjete</w:t>
            </w:r>
            <w:proofErr w:type="spellEnd"/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pristup</w:t>
            </w:r>
            <w:proofErr w:type="spellEnd"/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ispitu</w:t>
            </w:r>
            <w:proofErr w:type="spellEnd"/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. Na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ispitu</w:t>
            </w:r>
            <w:proofErr w:type="spellEnd"/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moguće</w:t>
            </w:r>
            <w:proofErr w:type="spellEnd"/>
            <w:r w:rsidR="00E65F3B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F3B" w:rsidRPr="00A91364">
              <w:rPr>
                <w:rFonts w:ascii="Arial" w:hAnsi="Arial" w:cs="Arial"/>
                <w:sz w:val="20"/>
                <w:szCs w:val="20"/>
              </w:rPr>
              <w:t>ostvariti</w:t>
            </w:r>
            <w:proofErr w:type="spellEnd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>maksimalno</w:t>
            </w:r>
            <w:proofErr w:type="spellEnd"/>
            <w:r w:rsidR="00E65F3B" w:rsidRPr="00A91364"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  <w:r w:rsidRPr="00A91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b/>
                <w:sz w:val="20"/>
                <w:szCs w:val="20"/>
              </w:rPr>
              <w:t>bodova</w:t>
            </w:r>
            <w:proofErr w:type="spellEnd"/>
            <w:r w:rsidRPr="00A9136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F07824" w:rsidRPr="00A91364">
              <w:rPr>
                <w:rFonts w:ascii="Arial" w:hAnsi="Arial" w:cs="Arial"/>
                <w:sz w:val="20"/>
                <w:szCs w:val="20"/>
              </w:rPr>
              <w:t>Prag</w:t>
            </w:r>
            <w:proofErr w:type="spellEnd"/>
            <w:r w:rsidR="00F0782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7824" w:rsidRPr="00A91364">
              <w:rPr>
                <w:rFonts w:ascii="Arial" w:hAnsi="Arial" w:cs="Arial"/>
                <w:sz w:val="20"/>
                <w:szCs w:val="20"/>
              </w:rPr>
              <w:t>prolaznosti</w:t>
            </w:r>
            <w:proofErr w:type="spellEnd"/>
            <w:r w:rsidR="00F0782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7824" w:rsidRPr="00A9136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F0782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7824" w:rsidRPr="00A91364">
              <w:rPr>
                <w:rFonts w:ascii="Arial" w:hAnsi="Arial" w:cs="Arial"/>
                <w:sz w:val="20"/>
                <w:szCs w:val="20"/>
              </w:rPr>
              <w:t>završnom</w:t>
            </w:r>
            <w:proofErr w:type="spellEnd"/>
            <w:r w:rsidR="00F0782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A91364">
              <w:rPr>
                <w:rFonts w:ascii="Arial" w:hAnsi="Arial" w:cs="Arial"/>
                <w:sz w:val="20"/>
                <w:szCs w:val="20"/>
              </w:rPr>
              <w:t>i</w:t>
            </w:r>
            <w:r w:rsidR="00AC6FE3" w:rsidRPr="00A91364">
              <w:rPr>
                <w:rFonts w:ascii="Arial" w:hAnsi="Arial" w:cs="Arial"/>
                <w:sz w:val="20"/>
                <w:szCs w:val="20"/>
              </w:rPr>
              <w:t>spitu</w:t>
            </w:r>
            <w:proofErr w:type="spellEnd"/>
            <w:r w:rsidR="007629E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FE3" w:rsidRPr="00A91364">
              <w:rPr>
                <w:rFonts w:ascii="Arial" w:hAnsi="Arial" w:cs="Arial"/>
                <w:sz w:val="20"/>
                <w:szCs w:val="20"/>
              </w:rPr>
              <w:t xml:space="preserve">ne </w:t>
            </w:r>
            <w:proofErr w:type="spellStart"/>
            <w:r w:rsidR="00AC6FE3" w:rsidRPr="00A91364">
              <w:rPr>
                <w:rFonts w:ascii="Arial" w:hAnsi="Arial" w:cs="Arial"/>
                <w:sz w:val="20"/>
                <w:szCs w:val="20"/>
              </w:rPr>
              <w:t>može</w:t>
            </w:r>
            <w:proofErr w:type="spellEnd"/>
            <w:r w:rsidR="00AC6FE3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A91364">
              <w:rPr>
                <w:rFonts w:ascii="Arial" w:hAnsi="Arial" w:cs="Arial"/>
                <w:sz w:val="20"/>
                <w:szCs w:val="20"/>
              </w:rPr>
              <w:t>biti</w:t>
            </w:r>
            <w:proofErr w:type="spellEnd"/>
            <w:r w:rsidR="00AC6FE3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A91364">
              <w:rPr>
                <w:rFonts w:ascii="Arial" w:hAnsi="Arial" w:cs="Arial"/>
                <w:sz w:val="20"/>
                <w:szCs w:val="20"/>
              </w:rPr>
              <w:t>manji</w:t>
            </w:r>
            <w:proofErr w:type="spellEnd"/>
            <w:r w:rsidR="00AC6FE3" w:rsidRPr="00A91364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7629E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DD9" w:rsidRPr="00A91364">
              <w:rPr>
                <w:rFonts w:ascii="Arial" w:hAnsi="Arial" w:cs="Arial"/>
                <w:sz w:val="20"/>
                <w:szCs w:val="20"/>
              </w:rPr>
              <w:t>50%</w:t>
            </w:r>
            <w:r w:rsidR="00AC6FE3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A91364">
              <w:rPr>
                <w:rFonts w:ascii="Arial" w:hAnsi="Arial" w:cs="Arial"/>
                <w:sz w:val="20"/>
                <w:szCs w:val="20"/>
              </w:rPr>
              <w:t>uspješno</w:t>
            </w:r>
            <w:proofErr w:type="spellEnd"/>
            <w:r w:rsidR="00AC6FE3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A91364">
              <w:rPr>
                <w:rFonts w:ascii="Arial" w:hAnsi="Arial" w:cs="Arial"/>
                <w:sz w:val="20"/>
                <w:szCs w:val="20"/>
              </w:rPr>
              <w:t>riješenog</w:t>
            </w:r>
            <w:proofErr w:type="spellEnd"/>
            <w:r w:rsidR="00AC6FE3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6FE3" w:rsidRPr="00A91364"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629E4" w:rsidRPr="00A91364">
              <w:rPr>
                <w:rFonts w:ascii="Arial" w:hAnsi="Arial" w:cs="Arial"/>
                <w:sz w:val="20"/>
                <w:szCs w:val="20"/>
              </w:rPr>
              <w:t>Ispit</w:t>
            </w:r>
            <w:proofErr w:type="spellEnd"/>
            <w:r w:rsidR="007629E4" w:rsidRPr="00A91364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7629E4" w:rsidRPr="00A91364">
              <w:rPr>
                <w:rFonts w:ascii="Arial" w:hAnsi="Arial" w:cs="Arial"/>
                <w:sz w:val="20"/>
                <w:szCs w:val="20"/>
              </w:rPr>
              <w:t>polaže</w:t>
            </w:r>
            <w:proofErr w:type="spellEnd"/>
            <w:r w:rsidR="007629E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A91364"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 w:rsidR="007629E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A91364">
              <w:rPr>
                <w:rFonts w:ascii="Arial" w:hAnsi="Arial" w:cs="Arial"/>
                <w:sz w:val="20"/>
                <w:szCs w:val="20"/>
              </w:rPr>
              <w:t>usmena</w:t>
            </w:r>
            <w:proofErr w:type="spellEnd"/>
            <w:r w:rsidR="007629E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A91364">
              <w:rPr>
                <w:rFonts w:ascii="Arial" w:hAnsi="Arial" w:cs="Arial"/>
                <w:sz w:val="20"/>
                <w:szCs w:val="20"/>
              </w:rPr>
              <w:t>provjera</w:t>
            </w:r>
            <w:proofErr w:type="spellEnd"/>
            <w:r w:rsidR="007629E4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9E4" w:rsidRPr="00A91364">
              <w:rPr>
                <w:rFonts w:ascii="Arial" w:hAnsi="Arial" w:cs="Arial"/>
                <w:sz w:val="20"/>
                <w:szCs w:val="20"/>
              </w:rPr>
              <w:t>znanja</w:t>
            </w:r>
            <w:proofErr w:type="spellEnd"/>
            <w:r w:rsidR="007629E4" w:rsidRPr="00A913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4A678" w14:textId="77777777" w:rsidR="007629E4" w:rsidRPr="00A91364" w:rsidRDefault="007629E4" w:rsidP="006D0F8D">
            <w:pPr>
              <w:spacing w:before="40" w:after="40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08307E" w14:textId="42660FFA" w:rsidR="00B42056" w:rsidRPr="00F07824" w:rsidRDefault="007C3347" w:rsidP="00FB151D">
            <w:pPr>
              <w:spacing w:before="40" w:after="40"/>
              <w:ind w:firstLine="42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91364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Studenti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tijekom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nastave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ostvare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od 0%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do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49,9%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bodova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bilo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moguće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s</w:t>
            </w:r>
            <w:r w:rsidR="00FB151D" w:rsidRPr="00A91364">
              <w:rPr>
                <w:rFonts w:ascii="Arial" w:hAnsi="Arial" w:cs="Arial"/>
                <w:sz w:val="20"/>
                <w:szCs w:val="20"/>
              </w:rPr>
              <w:t>t</w:t>
            </w:r>
            <w:r w:rsidR="009F31E6" w:rsidRPr="00A91364">
              <w:rPr>
                <w:rFonts w:ascii="Arial" w:hAnsi="Arial" w:cs="Arial"/>
                <w:sz w:val="20"/>
                <w:szCs w:val="20"/>
              </w:rPr>
              <w:t>eći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oblike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kontinuiranog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praćenja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vrednovanja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studenata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ocjenjuju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ocjenom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F (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neuspješan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), ne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steći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bodove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151D" w:rsidRPr="00A9136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moraju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ponovno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upisati</w:t>
            </w:r>
            <w:proofErr w:type="spellEnd"/>
            <w:r w:rsidR="009F31E6"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31E6" w:rsidRPr="00A91364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Isto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vrijedi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studente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u tri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ponuđena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ispitna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roka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polože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završni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364">
              <w:rPr>
                <w:rFonts w:ascii="Arial" w:hAnsi="Arial" w:cs="Arial"/>
                <w:sz w:val="20"/>
                <w:szCs w:val="20"/>
              </w:rPr>
              <w:t>ispit</w:t>
            </w:r>
            <w:proofErr w:type="spellEnd"/>
            <w:r w:rsidRPr="00A913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4E2" w:rsidRPr="00434A5D" w14:paraId="722E7434" w14:textId="77777777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14:paraId="72E91097" w14:textId="77777777" w:rsidR="004E64E2" w:rsidRPr="00160403" w:rsidRDefault="00186533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160403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lastRenderedPageBreak/>
              <w:t xml:space="preserve">Minimalni uvjeti za </w:t>
            </w:r>
            <w:r w:rsidR="00E65F3B" w:rsidRPr="00160403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pristup ispitu/</w:t>
            </w:r>
            <w:r w:rsidR="00C50281" w:rsidRPr="00160403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 xml:space="preserve">prolaznu </w:t>
            </w:r>
            <w:r w:rsidR="00300E93" w:rsidRPr="00160403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ocjenu</w:t>
            </w:r>
          </w:p>
        </w:tc>
      </w:tr>
      <w:tr w:rsidR="006D0F8D" w:rsidRPr="00434A5D" w14:paraId="35949B3F" w14:textId="77777777" w:rsidTr="007A4744">
        <w:trPr>
          <w:trHeight w:val="438"/>
          <w:jc w:val="center"/>
        </w:trPr>
        <w:tc>
          <w:tcPr>
            <w:tcW w:w="3539" w:type="dxa"/>
            <w:gridSpan w:val="2"/>
            <w:vAlign w:val="center"/>
          </w:tcPr>
          <w:p w14:paraId="7B2CD8C3" w14:textId="77777777" w:rsidR="006D0F8D" w:rsidRPr="00434A5D" w:rsidRDefault="006D0F8D" w:rsidP="00186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  <w:t>AKTIVNOST KOJA SE BODUJE</w:t>
            </w:r>
          </w:p>
        </w:tc>
        <w:tc>
          <w:tcPr>
            <w:tcW w:w="6560" w:type="dxa"/>
            <w:gridSpan w:val="2"/>
            <w:vAlign w:val="center"/>
          </w:tcPr>
          <w:p w14:paraId="0284A402" w14:textId="42741D91" w:rsidR="006D0F8D" w:rsidRPr="00434A5D" w:rsidRDefault="006D0F8D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</w:pPr>
            <w:r w:rsidRPr="00434A5D"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  <w:t>MINIMALNI BROJ BO</w:t>
            </w:r>
            <w:r w:rsidR="007A4744">
              <w:rPr>
                <w:rFonts w:ascii="Arial" w:hAnsi="Arial" w:cs="Arial"/>
                <w:b/>
                <w:sz w:val="16"/>
                <w:szCs w:val="16"/>
                <w:lang w:val="hr-HR" w:eastAsia="en-US"/>
              </w:rPr>
              <w:t xml:space="preserve">DOVA </w:t>
            </w:r>
          </w:p>
        </w:tc>
      </w:tr>
      <w:tr w:rsidR="006D0F8D" w:rsidRPr="00434A5D" w14:paraId="4630ABF9" w14:textId="77777777" w:rsidTr="007A4744">
        <w:trPr>
          <w:trHeight w:val="277"/>
          <w:jc w:val="center"/>
        </w:trPr>
        <w:tc>
          <w:tcPr>
            <w:tcW w:w="3539" w:type="dxa"/>
            <w:gridSpan w:val="2"/>
            <w:vAlign w:val="center"/>
          </w:tcPr>
          <w:p w14:paraId="21149469" w14:textId="4DD733C9" w:rsidR="006D0F8D" w:rsidRPr="00F81013" w:rsidRDefault="00160403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Kolokviji</w:t>
            </w:r>
          </w:p>
        </w:tc>
        <w:tc>
          <w:tcPr>
            <w:tcW w:w="6560" w:type="dxa"/>
            <w:gridSpan w:val="2"/>
            <w:vAlign w:val="center"/>
          </w:tcPr>
          <w:p w14:paraId="2D8E466E" w14:textId="68920ED4" w:rsidR="006D0F8D" w:rsidRPr="00F81013" w:rsidRDefault="00284D31" w:rsidP="0096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30</w:t>
            </w:r>
          </w:p>
        </w:tc>
      </w:tr>
      <w:tr w:rsidR="006D0F8D" w:rsidRPr="00434A5D" w14:paraId="57670626" w14:textId="77777777" w:rsidTr="007A4744">
        <w:trPr>
          <w:trHeight w:val="254"/>
          <w:jc w:val="center"/>
        </w:trPr>
        <w:tc>
          <w:tcPr>
            <w:tcW w:w="3539" w:type="dxa"/>
            <w:gridSpan w:val="2"/>
            <w:vAlign w:val="center"/>
          </w:tcPr>
          <w:p w14:paraId="69401CB8" w14:textId="02352CBF" w:rsidR="006D0F8D" w:rsidRPr="00F81013" w:rsidRDefault="00160403" w:rsidP="00D038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Sudjelovanje u nastavi</w:t>
            </w:r>
          </w:p>
        </w:tc>
        <w:tc>
          <w:tcPr>
            <w:tcW w:w="6560" w:type="dxa"/>
            <w:gridSpan w:val="2"/>
            <w:vAlign w:val="center"/>
          </w:tcPr>
          <w:p w14:paraId="5B9AA98A" w14:textId="4D023DC7" w:rsidR="006D0F8D" w:rsidRPr="00F81013" w:rsidRDefault="00160403" w:rsidP="00160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-</w:t>
            </w:r>
          </w:p>
        </w:tc>
      </w:tr>
      <w:tr w:rsidR="006D0F8D" w:rsidRPr="00434A5D" w14:paraId="45B6A898" w14:textId="77777777" w:rsidTr="007A4744">
        <w:trPr>
          <w:trHeight w:val="477"/>
          <w:jc w:val="center"/>
        </w:trPr>
        <w:tc>
          <w:tcPr>
            <w:tcW w:w="3539" w:type="dxa"/>
            <w:gridSpan w:val="2"/>
            <w:vAlign w:val="center"/>
          </w:tcPr>
          <w:p w14:paraId="2663B2AD" w14:textId="77777777" w:rsidR="006D0F8D" w:rsidRPr="00F81013" w:rsidRDefault="006D0F8D" w:rsidP="00186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F81013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UKUPNO:</w:t>
            </w:r>
          </w:p>
        </w:tc>
        <w:tc>
          <w:tcPr>
            <w:tcW w:w="6560" w:type="dxa"/>
            <w:gridSpan w:val="2"/>
            <w:vAlign w:val="center"/>
          </w:tcPr>
          <w:p w14:paraId="59CA6CA4" w14:textId="6A08E372" w:rsidR="006D0F8D" w:rsidRPr="00533B3C" w:rsidRDefault="00160403" w:rsidP="00F81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35</w:t>
            </w:r>
          </w:p>
        </w:tc>
      </w:tr>
      <w:tr w:rsidR="006D0F8D" w:rsidRPr="00434A5D" w14:paraId="6A03B075" w14:textId="77777777" w:rsidTr="007A4744">
        <w:trPr>
          <w:trHeight w:val="233"/>
          <w:jc w:val="center"/>
        </w:trPr>
        <w:tc>
          <w:tcPr>
            <w:tcW w:w="3539" w:type="dxa"/>
            <w:gridSpan w:val="2"/>
            <w:vAlign w:val="center"/>
          </w:tcPr>
          <w:p w14:paraId="0B6EA0F8" w14:textId="77777777" w:rsidR="006D0F8D" w:rsidRPr="00F81013" w:rsidRDefault="006D0F8D" w:rsidP="00186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 w:rsidRPr="00F81013"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OSTALI UVJETI:</w:t>
            </w:r>
          </w:p>
        </w:tc>
        <w:tc>
          <w:tcPr>
            <w:tcW w:w="6560" w:type="dxa"/>
            <w:gridSpan w:val="2"/>
            <w:vAlign w:val="center"/>
          </w:tcPr>
          <w:p w14:paraId="2E220417" w14:textId="77777777" w:rsidR="006D0F8D" w:rsidRPr="00F81013" w:rsidRDefault="006D0F8D" w:rsidP="00275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4E64E2" w:rsidRPr="00434A5D" w14:paraId="41368118" w14:textId="77777777" w:rsidTr="006D0F8D">
        <w:trPr>
          <w:trHeight w:val="432"/>
          <w:jc w:val="center"/>
        </w:trPr>
        <w:tc>
          <w:tcPr>
            <w:tcW w:w="10099" w:type="dxa"/>
            <w:gridSpan w:val="4"/>
            <w:vAlign w:val="center"/>
          </w:tcPr>
          <w:p w14:paraId="2A956AFF" w14:textId="77777777" w:rsidR="004E64E2" w:rsidRPr="00434A5D" w:rsidRDefault="00186533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Formiranje konačne ocjene</w:t>
            </w:r>
          </w:p>
        </w:tc>
      </w:tr>
      <w:tr w:rsidR="00B56DD8" w:rsidRPr="00434A5D" w14:paraId="0F07AA08" w14:textId="77777777" w:rsidTr="006D0F8D">
        <w:tblPrEx>
          <w:jc w:val="left"/>
          <w:tblLook w:val="04A0" w:firstRow="1" w:lastRow="0" w:firstColumn="1" w:lastColumn="0" w:noHBand="0" w:noVBand="1"/>
        </w:tblPrEx>
        <w:tc>
          <w:tcPr>
            <w:tcW w:w="10099" w:type="dxa"/>
            <w:gridSpan w:val="4"/>
            <w:vAlign w:val="center"/>
          </w:tcPr>
          <w:p w14:paraId="630341FE" w14:textId="77777777" w:rsidR="00B56DD8" w:rsidRPr="00434A5D" w:rsidRDefault="00B56DD8" w:rsidP="00BB7BD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N</w:t>
            </w:r>
            <w:r w:rsidR="005E079A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5E079A">
              <w:rPr>
                <w:rFonts w:ascii="Arial" w:hAnsi="Arial" w:cs="Arial"/>
                <w:sz w:val="18"/>
                <w:szCs w:val="18"/>
              </w:rPr>
              <w:t>temelju</w:t>
            </w:r>
            <w:proofErr w:type="spellEnd"/>
            <w:r w:rsidR="005E07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079A">
              <w:rPr>
                <w:rFonts w:ascii="Arial" w:hAnsi="Arial" w:cs="Arial"/>
                <w:sz w:val="18"/>
                <w:szCs w:val="18"/>
              </w:rPr>
              <w:t>ukupnog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zbroja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stečenih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tijekom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nastave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završnom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>
              <w:rPr>
                <w:rFonts w:ascii="Arial" w:hAnsi="Arial" w:cs="Arial"/>
                <w:sz w:val="18"/>
                <w:szCs w:val="18"/>
              </w:rPr>
              <w:t>ispitu</w:t>
            </w:r>
            <w:proofErr w:type="spellEnd"/>
            <w:r w:rsidR="00093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određuje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konačna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ocjena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prema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sljedećoj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raspodjeli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9314A" w:rsidRPr="00434A5D" w14:paraId="3CB285A8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3412B8F1" w14:textId="77777777" w:rsidR="0009314A" w:rsidRPr="00434A5D" w:rsidRDefault="0009314A" w:rsidP="0032752E">
            <w:pPr>
              <w:spacing w:before="40" w:after="40"/>
              <w:ind w:firstLine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4A5D">
              <w:rPr>
                <w:rFonts w:ascii="Arial" w:hAnsi="Arial" w:cs="Arial"/>
                <w:b/>
                <w:sz w:val="18"/>
                <w:szCs w:val="18"/>
              </w:rPr>
              <w:t>OCJENA</w:t>
            </w:r>
          </w:p>
        </w:tc>
        <w:tc>
          <w:tcPr>
            <w:tcW w:w="8455" w:type="dxa"/>
            <w:gridSpan w:val="2"/>
            <w:vAlign w:val="center"/>
          </w:tcPr>
          <w:p w14:paraId="4D4DCCB1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</w:tr>
      <w:tr w:rsidR="0009314A" w:rsidRPr="00434A5D" w14:paraId="1B2D920F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27BE5254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5 (A)</w:t>
            </w:r>
          </w:p>
        </w:tc>
        <w:tc>
          <w:tcPr>
            <w:tcW w:w="8455" w:type="dxa"/>
            <w:gridSpan w:val="2"/>
            <w:vAlign w:val="center"/>
          </w:tcPr>
          <w:p w14:paraId="4B692141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 xml:space="preserve">od 90 do 100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14:paraId="5C1DBB60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3E48FBF4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4 (B)</w:t>
            </w:r>
          </w:p>
        </w:tc>
        <w:tc>
          <w:tcPr>
            <w:tcW w:w="8455" w:type="dxa"/>
            <w:gridSpan w:val="2"/>
            <w:vAlign w:val="center"/>
          </w:tcPr>
          <w:p w14:paraId="10F68374" w14:textId="6F33944E" w:rsidR="0009314A" w:rsidRPr="00434A5D" w:rsidRDefault="00DD440B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75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do 89,9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14:paraId="0990C2C9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7BAA4197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3 (C)</w:t>
            </w:r>
          </w:p>
        </w:tc>
        <w:tc>
          <w:tcPr>
            <w:tcW w:w="8455" w:type="dxa"/>
            <w:gridSpan w:val="2"/>
            <w:vAlign w:val="center"/>
          </w:tcPr>
          <w:p w14:paraId="4DA33763" w14:textId="7870D2D2" w:rsidR="0009314A" w:rsidRPr="00434A5D" w:rsidRDefault="00DD440B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60 do 74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14:paraId="1A9FC283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118D4920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2 (D)</w:t>
            </w:r>
          </w:p>
        </w:tc>
        <w:tc>
          <w:tcPr>
            <w:tcW w:w="8455" w:type="dxa"/>
            <w:gridSpan w:val="2"/>
            <w:vAlign w:val="center"/>
          </w:tcPr>
          <w:p w14:paraId="743B1BA0" w14:textId="0C980D62" w:rsidR="0009314A" w:rsidRPr="00434A5D" w:rsidRDefault="00DD440B" w:rsidP="00DD44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0 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9,9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  <w:tr w:rsidR="0009314A" w:rsidRPr="00434A5D" w14:paraId="5320BEBF" w14:textId="77777777" w:rsidTr="0009314A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9" w:type="dxa"/>
        </w:trPr>
        <w:tc>
          <w:tcPr>
            <w:tcW w:w="1605" w:type="dxa"/>
            <w:vAlign w:val="center"/>
          </w:tcPr>
          <w:p w14:paraId="54DBE26B" w14:textId="77777777" w:rsidR="0009314A" w:rsidRPr="00434A5D" w:rsidRDefault="0009314A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A5D">
              <w:rPr>
                <w:rFonts w:ascii="Arial" w:hAnsi="Arial" w:cs="Arial"/>
                <w:sz w:val="18"/>
                <w:szCs w:val="18"/>
              </w:rPr>
              <w:t>1 (F)</w:t>
            </w:r>
          </w:p>
        </w:tc>
        <w:tc>
          <w:tcPr>
            <w:tcW w:w="8455" w:type="dxa"/>
            <w:gridSpan w:val="2"/>
            <w:vAlign w:val="center"/>
          </w:tcPr>
          <w:p w14:paraId="1289FFA3" w14:textId="7821D594" w:rsidR="0009314A" w:rsidRPr="00434A5D" w:rsidRDefault="00DD440B" w:rsidP="0032752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0 do 4</w:t>
            </w:r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9,9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ocjenskih</w:t>
            </w:r>
            <w:proofErr w:type="spellEnd"/>
            <w:r w:rsidR="0009314A" w:rsidRPr="00434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314A" w:rsidRPr="00434A5D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</w:p>
        </w:tc>
      </w:tr>
    </w:tbl>
    <w:p w14:paraId="2A427783" w14:textId="27D13B76" w:rsidR="004E64E2" w:rsidRPr="00434A5D" w:rsidRDefault="001D745B" w:rsidP="001D745B">
      <w:pPr>
        <w:pStyle w:val="Zaglavlje"/>
        <w:tabs>
          <w:tab w:val="clear" w:pos="4320"/>
          <w:tab w:val="clear" w:pos="8640"/>
          <w:tab w:val="left" w:pos="9000"/>
        </w:tabs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tbl>
      <w:tblPr>
        <w:tblW w:w="9975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EA3C7C" w:rsidRPr="00434A5D" w14:paraId="5DF8C2D9" w14:textId="77777777" w:rsidTr="009C7E01">
        <w:trPr>
          <w:trHeight w:hRule="exact" w:val="288"/>
          <w:jc w:val="center"/>
        </w:trPr>
        <w:tc>
          <w:tcPr>
            <w:tcW w:w="9975" w:type="dxa"/>
            <w:shd w:val="clear" w:color="auto" w:fill="F3D839"/>
            <w:vAlign w:val="center"/>
          </w:tcPr>
          <w:p w14:paraId="52EF9310" w14:textId="77777777" w:rsidR="00EA3C7C" w:rsidRPr="00434A5D" w:rsidRDefault="00EA3C7C" w:rsidP="001A5E14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LITERATURA</w:t>
            </w:r>
          </w:p>
          <w:p w14:paraId="4BE9A8AD" w14:textId="77777777" w:rsidR="00EA3C7C" w:rsidRPr="00434A5D" w:rsidRDefault="00EA3C7C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EA3C7C" w:rsidRPr="00434A5D" w14:paraId="64A16A56" w14:textId="77777777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14:paraId="2B57DC0B" w14:textId="77777777" w:rsidR="00EA3C7C" w:rsidRPr="00434A5D" w:rsidRDefault="00EA3C7C" w:rsidP="001A5E14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Obvezna literatura</w:t>
            </w:r>
          </w:p>
        </w:tc>
      </w:tr>
      <w:tr w:rsidR="00680C2E" w:rsidRPr="00434A5D" w14:paraId="0A58F016" w14:textId="77777777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14:paraId="74ABFA99" w14:textId="77777777" w:rsidR="00680C2E" w:rsidRPr="00434A5D" w:rsidRDefault="00680C2E" w:rsidP="00680C2E">
            <w:p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</w:p>
          <w:p w14:paraId="1F794501" w14:textId="04B9B3A6" w:rsidR="00680C2E" w:rsidRPr="00FC1318" w:rsidRDefault="00680C2E" w:rsidP="00680C2E">
            <w:pPr>
              <w:pStyle w:val="Odlomakpopisa"/>
              <w:numPr>
                <w:ilvl w:val="0"/>
                <w:numId w:val="17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2C9F">
              <w:rPr>
                <w:rFonts w:ascii="Arial" w:hAnsi="Arial" w:cs="Arial"/>
              </w:rPr>
              <w:t xml:space="preserve">1. </w:t>
            </w:r>
            <w:r>
              <w:rPr>
                <w:rFonts w:ascii="Arial Narrow" w:eastAsia="Symbol" w:hAnsi="Arial Narrow" w:cs="Arial"/>
                <w:lang w:val="hr-HR"/>
              </w:rPr>
              <w:t>W. Hungerford: Algebra, Reinhart and Winston, NY, 1989.</w:t>
            </w:r>
          </w:p>
        </w:tc>
      </w:tr>
      <w:tr w:rsidR="00EA3C7C" w:rsidRPr="00434A5D" w14:paraId="2BAF9F08" w14:textId="77777777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14:paraId="10FF42BA" w14:textId="77777777" w:rsidR="00EA3C7C" w:rsidRPr="00434A5D" w:rsidRDefault="005F5841" w:rsidP="001A5E14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Dodatna literatura</w:t>
            </w:r>
          </w:p>
        </w:tc>
      </w:tr>
      <w:tr w:rsidR="00680C2E" w:rsidRPr="00434A5D" w14:paraId="3F3B8D80" w14:textId="77777777" w:rsidTr="009C7E01">
        <w:trPr>
          <w:trHeight w:val="432"/>
          <w:jc w:val="center"/>
        </w:trPr>
        <w:tc>
          <w:tcPr>
            <w:tcW w:w="9975" w:type="dxa"/>
            <w:vAlign w:val="center"/>
          </w:tcPr>
          <w:p w14:paraId="17C36D0F" w14:textId="1E063526" w:rsidR="00680C2E" w:rsidRPr="00FC1318" w:rsidRDefault="00680C2E" w:rsidP="00680C2E">
            <w:pPr>
              <w:pStyle w:val="Odlomakpopisa"/>
              <w:numPr>
                <w:ilvl w:val="0"/>
                <w:numId w:val="18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 Narrow" w:eastAsia="Symbol" w:hAnsi="Arial Narrow" w:cs="CMR12;Times New Roman"/>
                <w:color w:val="000000"/>
                <w:lang w:val="hr-HR"/>
              </w:rPr>
              <w:t>H. J. Rose: A Course on finite groups, Springer-Verlag London, 2009.</w:t>
            </w:r>
          </w:p>
        </w:tc>
      </w:tr>
    </w:tbl>
    <w:p w14:paraId="6AB0320D" w14:textId="77777777" w:rsidR="00186533" w:rsidRPr="00434A5D" w:rsidRDefault="0018653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997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6912"/>
      </w:tblGrid>
      <w:tr w:rsidR="005D7C36" w:rsidRPr="00434A5D" w14:paraId="6C8F90EF" w14:textId="77777777" w:rsidTr="009C7E01">
        <w:trPr>
          <w:trHeight w:hRule="exact" w:val="288"/>
          <w:jc w:val="center"/>
        </w:trPr>
        <w:tc>
          <w:tcPr>
            <w:tcW w:w="9975" w:type="dxa"/>
            <w:gridSpan w:val="2"/>
            <w:shd w:val="clear" w:color="auto" w:fill="F3D839"/>
            <w:vAlign w:val="center"/>
          </w:tcPr>
          <w:p w14:paraId="047D12AA" w14:textId="77777777" w:rsidR="005D7C36" w:rsidRPr="00434A5D" w:rsidRDefault="005D7C36" w:rsidP="00946E65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DODATNE INFORMACIJE O PREDMETU</w:t>
            </w:r>
          </w:p>
          <w:p w14:paraId="4D41B37D" w14:textId="77777777" w:rsidR="005D7C36" w:rsidRPr="00434A5D" w:rsidRDefault="005D7C36" w:rsidP="00D0384D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5D7C36" w:rsidRPr="00434A5D" w14:paraId="612905B5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5AB80873" w14:textId="77777777" w:rsidR="005D7C36" w:rsidRPr="00434A5D" w:rsidRDefault="004C1743" w:rsidP="00946E65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r-HR"/>
              </w:rPr>
              <w:t>Pohađanje nastave</w:t>
            </w:r>
          </w:p>
        </w:tc>
      </w:tr>
      <w:tr w:rsidR="005D7C36" w:rsidRPr="00434A5D" w14:paraId="36D8001F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7DCCDA1A" w14:textId="65FC8038" w:rsidR="005D7C36" w:rsidRPr="00160403" w:rsidRDefault="00343F7F" w:rsidP="001F3073">
            <w:pPr>
              <w:pStyle w:val="Field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040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Studenti smiju izostati s najviš</w:t>
            </w:r>
            <w:r w:rsidR="007C187A" w:rsidRPr="0016040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 30% predavanja i s najviše 30</w:t>
            </w:r>
            <w:r w:rsidRPr="0016040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% vježbi te su dužni informirati se o nastavi s koje su izostali. Ne tolerira se nikakakav oblik remećenja nastave te korištenje mobitela za vrijeme nastave.</w:t>
            </w:r>
          </w:p>
        </w:tc>
      </w:tr>
      <w:tr w:rsidR="005D7C36" w:rsidRPr="00434A5D" w14:paraId="0F73AA6A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178975AA" w14:textId="77777777" w:rsidR="005D7C36" w:rsidRPr="00434A5D" w:rsidRDefault="004C1743" w:rsidP="00946E65">
            <w:pPr>
              <w:pStyle w:val="Tijeloteksta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Način informiranja studenata</w:t>
            </w:r>
          </w:p>
        </w:tc>
      </w:tr>
      <w:tr w:rsidR="00160403" w:rsidRPr="00160403" w14:paraId="12078D90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635D6C10" w14:textId="6357DCC0" w:rsidR="00A272AA" w:rsidRPr="00160403" w:rsidRDefault="003D1127" w:rsidP="00321A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403">
              <w:rPr>
                <w:rFonts w:ascii="Arial" w:hAnsi="Arial" w:cs="Arial"/>
                <w:sz w:val="20"/>
                <w:szCs w:val="20"/>
                <w:lang w:val="hr-HR"/>
              </w:rPr>
              <w:t xml:space="preserve">Svi relevantni podaci </w:t>
            </w:r>
            <w:r w:rsidR="004636CD" w:rsidRPr="00160403">
              <w:rPr>
                <w:rFonts w:ascii="Arial" w:hAnsi="Arial" w:cs="Arial"/>
                <w:sz w:val="20"/>
                <w:szCs w:val="20"/>
                <w:lang w:val="hr-HR"/>
              </w:rPr>
              <w:t xml:space="preserve">i obavijesti </w:t>
            </w:r>
            <w:r w:rsidRPr="00160403">
              <w:rPr>
                <w:rFonts w:ascii="Arial" w:hAnsi="Arial" w:cs="Arial"/>
                <w:sz w:val="20"/>
                <w:szCs w:val="20"/>
                <w:lang w:val="hr-HR"/>
              </w:rPr>
              <w:t>o kolegiju bit će obj</w:t>
            </w:r>
            <w:r w:rsidR="007E42D5" w:rsidRPr="00160403">
              <w:rPr>
                <w:rFonts w:ascii="Arial" w:hAnsi="Arial" w:cs="Arial"/>
                <w:sz w:val="20"/>
                <w:szCs w:val="20"/>
                <w:lang w:val="hr-HR"/>
              </w:rPr>
              <w:t>avljeni u okviru online</w:t>
            </w:r>
            <w:r w:rsidR="004636CD" w:rsidRPr="00160403">
              <w:rPr>
                <w:rFonts w:ascii="Arial" w:hAnsi="Arial" w:cs="Arial"/>
                <w:sz w:val="20"/>
                <w:szCs w:val="20"/>
                <w:lang w:val="hr-HR"/>
              </w:rPr>
              <w:t xml:space="preserve"> kolegija. Osobna odgovornost studenta je biti redovito informiran.</w:t>
            </w:r>
          </w:p>
        </w:tc>
      </w:tr>
      <w:tr w:rsidR="009C5642" w:rsidRPr="00434A5D" w14:paraId="7C54C9DC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46CE886E" w14:textId="77777777" w:rsidR="009C5642" w:rsidRPr="00434A5D" w:rsidRDefault="009C5642" w:rsidP="00946E6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 w:rsidRPr="00434A5D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Ostale relevantene informacije</w:t>
            </w:r>
          </w:p>
        </w:tc>
      </w:tr>
      <w:tr w:rsidR="006A75DB" w:rsidRPr="00434A5D" w14:paraId="2B6E9A83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5BD0FE52" w14:textId="7534859B" w:rsidR="00A272AA" w:rsidRDefault="00143AD3" w:rsidP="00A272AA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A272AA">
              <w:rPr>
                <w:rFonts w:ascii="Arial" w:hAnsi="Arial" w:cs="Arial"/>
                <w:sz w:val="20"/>
              </w:rPr>
              <w:t xml:space="preserve">Od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studenata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očekuje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visok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stupanj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samostalnosti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odgovornosti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radu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Tijekom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rada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na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kolegiju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poticat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će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r w:rsidRPr="00C45A2F">
              <w:rPr>
                <w:rFonts w:ascii="Arial" w:hAnsi="Arial" w:cs="Arial"/>
                <w:color w:val="000000" w:themeColor="text1"/>
                <w:sz w:val="20"/>
              </w:rPr>
              <w:t>se</w:t>
            </w:r>
            <w:r w:rsidR="00323145" w:rsidRPr="0032314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aktivni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pristup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učenju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>.</w:t>
            </w:r>
          </w:p>
          <w:p w14:paraId="7BB9844D" w14:textId="77777777" w:rsidR="00A272AA" w:rsidRDefault="00A272AA" w:rsidP="00A272AA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</w:rPr>
            </w:pPr>
          </w:p>
          <w:p w14:paraId="1715691F" w14:textId="7AF67F85" w:rsidR="006A75DB" w:rsidRPr="00B00C0B" w:rsidRDefault="00143AD3" w:rsidP="00323145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272AA">
              <w:rPr>
                <w:rFonts w:ascii="Arial" w:hAnsi="Arial" w:cs="Arial"/>
                <w:sz w:val="20"/>
              </w:rPr>
              <w:t>Prilikom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izrade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zadataka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predviđenih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planom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programom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kolegija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studenti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se ne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smiju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služiti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tuđim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tekstom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kao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svojim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Svako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neovlašteno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preuzimanje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tuđega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teksta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bez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navođenja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izvora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smatra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intelektualnom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krađom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i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podložno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sankcijama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predviđenim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važećim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72AA">
              <w:rPr>
                <w:rFonts w:ascii="Arial" w:hAnsi="Arial" w:cs="Arial"/>
                <w:sz w:val="20"/>
              </w:rPr>
              <w:t>aktima</w:t>
            </w:r>
            <w:proofErr w:type="spellEnd"/>
            <w:r w:rsidRPr="00A272AA">
              <w:rPr>
                <w:rFonts w:ascii="Arial" w:hAnsi="Arial" w:cs="Arial"/>
                <w:sz w:val="20"/>
              </w:rPr>
              <w:t>!</w:t>
            </w:r>
            <w:r w:rsidR="008811A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Uratke</w:t>
            </w:r>
            <w:proofErr w:type="spellEnd"/>
            <w:r w:rsidR="00403B9C"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koje</w:t>
            </w:r>
            <w:proofErr w:type="spellEnd"/>
            <w:r w:rsidR="00403B9C"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studen</w:t>
            </w:r>
            <w:r w:rsidR="00BE337A">
              <w:rPr>
                <w:rFonts w:ascii="Arial" w:hAnsi="Arial" w:cs="Arial"/>
                <w:sz w:val="20"/>
              </w:rPr>
              <w:t>ti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337A">
              <w:rPr>
                <w:rFonts w:ascii="Arial" w:hAnsi="Arial" w:cs="Arial"/>
                <w:sz w:val="20"/>
              </w:rPr>
              <w:t>budu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337A">
              <w:rPr>
                <w:rFonts w:ascii="Arial" w:hAnsi="Arial" w:cs="Arial"/>
                <w:sz w:val="20"/>
              </w:rPr>
              <w:t>slali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337A">
              <w:rPr>
                <w:rFonts w:ascii="Arial" w:hAnsi="Arial" w:cs="Arial"/>
                <w:sz w:val="20"/>
              </w:rPr>
              <w:t>putem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337A">
              <w:rPr>
                <w:rFonts w:ascii="Arial" w:hAnsi="Arial" w:cs="Arial"/>
                <w:sz w:val="20"/>
              </w:rPr>
              <w:t>sutava</w:t>
            </w:r>
            <w:proofErr w:type="spellEnd"/>
            <w:r w:rsidR="00BE337A">
              <w:rPr>
                <w:rFonts w:ascii="Arial" w:hAnsi="Arial" w:cs="Arial"/>
                <w:sz w:val="20"/>
              </w:rPr>
              <w:t xml:space="preserve"> Merlin</w:t>
            </w:r>
            <w:r w:rsidR="00403B9C"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trebaju</w:t>
            </w:r>
            <w:proofErr w:type="spellEnd"/>
            <w:r w:rsidR="00403B9C" w:rsidRPr="00A272A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B9C" w:rsidRPr="00A272AA">
              <w:rPr>
                <w:rFonts w:ascii="Arial" w:hAnsi="Arial" w:cs="Arial"/>
                <w:sz w:val="20"/>
              </w:rPr>
              <w:t>pripremiti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prema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uputi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koju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će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dobiti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na</w:t>
            </w:r>
            <w:proofErr w:type="spellEnd"/>
            <w:r w:rsidR="00885F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5F56">
              <w:rPr>
                <w:rFonts w:ascii="Arial" w:hAnsi="Arial" w:cs="Arial"/>
                <w:sz w:val="20"/>
              </w:rPr>
              <w:t>nastavi</w:t>
            </w:r>
            <w:proofErr w:type="spellEnd"/>
            <w:r w:rsidR="00403B9C" w:rsidRPr="00A272AA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27589C" w:rsidRPr="00434A5D" w14:paraId="6D0BA548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4D2A5BAC" w14:textId="77777777" w:rsidR="0027589C" w:rsidRPr="00434A5D" w:rsidRDefault="0027589C" w:rsidP="00946E6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>Način praćenja kvalitete i uspješnosti izvedbe</w:t>
            </w:r>
            <w:r w:rsidR="001E4FD0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t xml:space="preserve"> predmeta</w:t>
            </w:r>
          </w:p>
        </w:tc>
      </w:tr>
      <w:tr w:rsidR="0027589C" w:rsidRPr="00434A5D" w14:paraId="49830EB1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72D0A627" w14:textId="6C68C51C" w:rsidR="0027589C" w:rsidRPr="003D1127" w:rsidRDefault="008716B6" w:rsidP="00EE2E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Kvaliteta održane nastave prati se u skladu s aktima Odjela za matematiku i Sveučilišta u Rijeci. </w:t>
            </w:r>
            <w:r w:rsidR="00EE2ED8" w:rsidRPr="00EE2ED8">
              <w:rPr>
                <w:rFonts w:ascii="Arial" w:hAnsi="Arial" w:cs="Arial"/>
                <w:sz w:val="20"/>
                <w:szCs w:val="20"/>
                <w:lang w:val="hr-HR" w:eastAsia="en-US"/>
              </w:rPr>
              <w:t>Krajem</w:t>
            </w:r>
            <w:r w:rsidRPr="00EE2ED8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semestra </w:t>
            </w:r>
            <w:r w:rsidR="002C666E" w:rsidRPr="00EE2ED8">
              <w:rPr>
                <w:rFonts w:ascii="Arial" w:hAnsi="Arial" w:cs="Arial"/>
                <w:sz w:val="20"/>
                <w:szCs w:val="20"/>
                <w:lang w:val="hr-HR" w:eastAsia="en-US"/>
              </w:rPr>
              <w:t>provodit će se anonim</w:t>
            </w:r>
            <w:r w:rsidR="002C666E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na anketa u kojoj će studenti evaluirati kvalitetu održane nastave</w:t>
            </w:r>
            <w:r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iz ovog predmeta</w:t>
            </w:r>
            <w:r w:rsidR="00C73F75">
              <w:rPr>
                <w:rFonts w:ascii="Arial" w:hAnsi="Arial" w:cs="Arial"/>
                <w:sz w:val="20"/>
                <w:szCs w:val="20"/>
                <w:lang w:val="hr-HR" w:eastAsia="en-US"/>
              </w:rPr>
              <w:t>. Nakon završetka semestra</w:t>
            </w:r>
            <w:r w:rsidR="002C666E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provest će se analiza uspješnosti studen</w:t>
            </w:r>
            <w:r w:rsidR="006E3F71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a</w:t>
            </w:r>
            <w:r w:rsidR="002C666E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t</w:t>
            </w:r>
            <w:r w:rsidR="000253BF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a</w:t>
            </w:r>
            <w:r w:rsidR="00D8061C"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</w:t>
            </w:r>
            <w:r w:rsidR="00445697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iz ovog predmeta</w:t>
            </w:r>
            <w:r w:rsidR="002C666E" w:rsidRPr="003D1127">
              <w:rPr>
                <w:rFonts w:ascii="Arial" w:hAnsi="Arial" w:cs="Arial"/>
                <w:sz w:val="20"/>
                <w:szCs w:val="20"/>
                <w:lang w:val="hr-HR" w:eastAsia="en-US"/>
              </w:rPr>
              <w:t>.</w:t>
            </w:r>
          </w:p>
        </w:tc>
      </w:tr>
      <w:tr w:rsidR="005F3A93" w:rsidRPr="00434A5D" w14:paraId="3E1AFAE3" w14:textId="77777777" w:rsidTr="009C7E01">
        <w:trPr>
          <w:trHeight w:val="432"/>
          <w:jc w:val="center"/>
        </w:trPr>
        <w:tc>
          <w:tcPr>
            <w:tcW w:w="9975" w:type="dxa"/>
            <w:gridSpan w:val="2"/>
            <w:vAlign w:val="center"/>
          </w:tcPr>
          <w:p w14:paraId="43D78520" w14:textId="77777777" w:rsidR="005F3A93" w:rsidRPr="004C1F7D" w:rsidRDefault="00063276" w:rsidP="00946E6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</w:pPr>
            <w:r w:rsidRPr="004C1F7D">
              <w:rPr>
                <w:rFonts w:ascii="Arial" w:hAnsi="Arial" w:cs="Arial"/>
                <w:b/>
                <w:i/>
                <w:sz w:val="22"/>
                <w:szCs w:val="22"/>
                <w:lang w:val="hr-HR" w:eastAsia="en-US"/>
              </w:rPr>
              <w:lastRenderedPageBreak/>
              <w:t>Ispitni rokovi</w:t>
            </w:r>
          </w:p>
        </w:tc>
      </w:tr>
      <w:tr w:rsidR="00063276" w:rsidRPr="00434A5D" w14:paraId="17EC7FE4" w14:textId="77777777" w:rsidTr="009C7E01">
        <w:trPr>
          <w:trHeight w:val="203"/>
          <w:jc w:val="center"/>
        </w:trPr>
        <w:tc>
          <w:tcPr>
            <w:tcW w:w="3063" w:type="dxa"/>
            <w:vAlign w:val="center"/>
          </w:tcPr>
          <w:p w14:paraId="2C179D46" w14:textId="77777777" w:rsidR="00063276" w:rsidRPr="004C1F7D" w:rsidRDefault="00DD4DDD" w:rsidP="006A75D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>Zimski</w:t>
            </w:r>
          </w:p>
        </w:tc>
        <w:tc>
          <w:tcPr>
            <w:tcW w:w="6912" w:type="dxa"/>
            <w:vAlign w:val="center"/>
          </w:tcPr>
          <w:p w14:paraId="0F25158D" w14:textId="43EE0514" w:rsidR="00FE6324" w:rsidRPr="00F0305C" w:rsidRDefault="009E27BC" w:rsidP="00F0305C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07</w:t>
            </w:r>
            <w:r w:rsidR="00CC4BD8">
              <w:rPr>
                <w:rFonts w:ascii="Arial" w:hAnsi="Arial" w:cs="Arial"/>
                <w:lang w:val="hr-HR"/>
              </w:rPr>
              <w:t>.02.2020. u 9</w:t>
            </w:r>
            <w:r w:rsidR="00160403" w:rsidRPr="00F0305C">
              <w:rPr>
                <w:rFonts w:ascii="Arial" w:hAnsi="Arial" w:cs="Arial"/>
                <w:lang w:val="hr-HR"/>
              </w:rPr>
              <w:t>:00</w:t>
            </w:r>
          </w:p>
          <w:p w14:paraId="20F952DC" w14:textId="1598941A" w:rsidR="00160403" w:rsidRPr="00F0305C" w:rsidRDefault="009E27BC" w:rsidP="00F0305C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</w:t>
            </w:r>
            <w:r w:rsidR="00CC4BD8">
              <w:rPr>
                <w:rFonts w:ascii="Arial" w:hAnsi="Arial" w:cs="Arial"/>
                <w:lang w:val="hr-HR"/>
              </w:rPr>
              <w:t>.02.2020. u 9</w:t>
            </w:r>
            <w:r w:rsidR="00160403" w:rsidRPr="00F0305C">
              <w:rPr>
                <w:rFonts w:ascii="Arial" w:hAnsi="Arial" w:cs="Arial"/>
                <w:lang w:val="hr-HR"/>
              </w:rPr>
              <w:t>:00</w:t>
            </w:r>
          </w:p>
        </w:tc>
      </w:tr>
      <w:tr w:rsidR="00063276" w:rsidRPr="00434A5D" w14:paraId="625112FA" w14:textId="77777777" w:rsidTr="009C7E01">
        <w:trPr>
          <w:trHeight w:val="152"/>
          <w:jc w:val="center"/>
        </w:trPr>
        <w:tc>
          <w:tcPr>
            <w:tcW w:w="3063" w:type="dxa"/>
            <w:vAlign w:val="center"/>
          </w:tcPr>
          <w:p w14:paraId="66F3099E" w14:textId="6F06EB65" w:rsidR="00063276" w:rsidRPr="004C1F7D" w:rsidRDefault="00DD4DDD" w:rsidP="006A75DB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>Proljetni</w:t>
            </w:r>
            <w:r w:rsidR="00063276" w:rsidRPr="004C1F7D">
              <w:rPr>
                <w:rFonts w:ascii="Arial" w:hAnsi="Arial" w:cs="Arial"/>
                <w:b/>
                <w:i/>
                <w:sz w:val="20"/>
                <w:szCs w:val="20"/>
                <w:lang w:val="hr-HR" w:eastAsia="en-US"/>
              </w:rPr>
              <w:t xml:space="preserve"> izvanredni</w:t>
            </w:r>
          </w:p>
        </w:tc>
        <w:tc>
          <w:tcPr>
            <w:tcW w:w="6912" w:type="dxa"/>
            <w:vAlign w:val="center"/>
          </w:tcPr>
          <w:p w14:paraId="14C4F0A8" w14:textId="1DB6A7A3" w:rsidR="00063276" w:rsidRPr="006371FE" w:rsidRDefault="00CC4BD8" w:rsidP="00F030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lang w:val="hr-HR"/>
              </w:rPr>
              <w:t>11.03.2020</w:t>
            </w:r>
            <w:r w:rsidR="00160403">
              <w:rPr>
                <w:rFonts w:ascii="Arial" w:hAnsi="Arial" w:cs="Arial"/>
                <w:lang w:val="hr-HR"/>
              </w:rPr>
              <w:t>. u14:00</w:t>
            </w:r>
          </w:p>
        </w:tc>
      </w:tr>
    </w:tbl>
    <w:p w14:paraId="5B51F8A1" w14:textId="77777777" w:rsidR="005D7C36" w:rsidRDefault="005D7C36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72BC2355" w14:textId="77777777" w:rsidR="0030060E" w:rsidRDefault="0030060E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36A474D5" w14:textId="77777777" w:rsidR="0030060E" w:rsidRPr="00434A5D" w:rsidRDefault="0030060E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tbl>
      <w:tblPr>
        <w:tblW w:w="1043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393"/>
        <w:gridCol w:w="1134"/>
        <w:gridCol w:w="3260"/>
        <w:gridCol w:w="1859"/>
        <w:gridCol w:w="1516"/>
      </w:tblGrid>
      <w:tr w:rsidR="00A13E80" w:rsidRPr="00434A5D" w14:paraId="320040D0" w14:textId="77777777" w:rsidTr="00160403">
        <w:trPr>
          <w:trHeight w:hRule="exact" w:val="668"/>
          <w:jc w:val="center"/>
        </w:trPr>
        <w:tc>
          <w:tcPr>
            <w:tcW w:w="10435" w:type="dxa"/>
            <w:gridSpan w:val="6"/>
            <w:shd w:val="clear" w:color="auto" w:fill="F3D839"/>
            <w:vAlign w:val="center"/>
          </w:tcPr>
          <w:p w14:paraId="5E22DA15" w14:textId="77777777" w:rsidR="00A13E80" w:rsidRDefault="00853CF8" w:rsidP="000E2470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SATNICA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IZVOĐ</w:t>
            </w:r>
            <w:r w:rsidR="00A13E8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E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NJA NASTAVE</w:t>
            </w:r>
            <w:r w:rsidR="0050139A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="00A13E8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I ODRŽAVANJA KOLOKVIJA 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U AKADEMSKOJ </w:t>
            </w:r>
          </w:p>
          <w:p w14:paraId="7A153523" w14:textId="77777777" w:rsidR="00A13E80" w:rsidRPr="00434A5D" w:rsidRDefault="00FF3AF1" w:rsidP="000E2470">
            <w:pPr>
              <w:pStyle w:val="Odlomakpopisa"/>
              <w:spacing w:after="60" w:line="240" w:lineRule="auto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GODINI</w:t>
            </w:r>
            <w:r w:rsidR="0009314A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 2018/2019</w:t>
            </w:r>
            <w:r w:rsidR="00A13E80" w:rsidRPr="00434A5D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.</w:t>
            </w:r>
          </w:p>
          <w:p w14:paraId="1AA473EE" w14:textId="77777777" w:rsidR="00A13E80" w:rsidRPr="00434A5D" w:rsidRDefault="00A13E80" w:rsidP="000E2470">
            <w:pPr>
              <w:pStyle w:val="Naslov3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A13E80" w:rsidRPr="00EA2CB5" w14:paraId="7A208C7D" w14:textId="77777777" w:rsidTr="00160403">
        <w:trPr>
          <w:trHeight w:val="432"/>
          <w:jc w:val="center"/>
        </w:trPr>
        <w:tc>
          <w:tcPr>
            <w:tcW w:w="1273" w:type="dxa"/>
            <w:vAlign w:val="center"/>
          </w:tcPr>
          <w:p w14:paraId="4EC32CC0" w14:textId="77777777"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393" w:type="dxa"/>
            <w:vAlign w:val="center"/>
          </w:tcPr>
          <w:p w14:paraId="30989CA4" w14:textId="77777777"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1134" w:type="dxa"/>
            <w:vAlign w:val="center"/>
          </w:tcPr>
          <w:p w14:paraId="69BDFFB7" w14:textId="77777777" w:rsidR="00A13E80" w:rsidRPr="00EA2CB5" w:rsidRDefault="00E948F9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OBLIK </w:t>
            </w:r>
            <w:r w:rsidR="00A13E80"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NASTAVE</w:t>
            </w:r>
          </w:p>
        </w:tc>
        <w:tc>
          <w:tcPr>
            <w:tcW w:w="3260" w:type="dxa"/>
            <w:vAlign w:val="center"/>
          </w:tcPr>
          <w:p w14:paraId="3907FBE7" w14:textId="77777777"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NAZIV TEME</w:t>
            </w:r>
          </w:p>
        </w:tc>
        <w:tc>
          <w:tcPr>
            <w:tcW w:w="1859" w:type="dxa"/>
            <w:vAlign w:val="center"/>
          </w:tcPr>
          <w:p w14:paraId="0257A064" w14:textId="77777777"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GRUPA</w:t>
            </w:r>
          </w:p>
        </w:tc>
        <w:tc>
          <w:tcPr>
            <w:tcW w:w="1516" w:type="dxa"/>
            <w:vAlign w:val="center"/>
          </w:tcPr>
          <w:p w14:paraId="76B0DD23" w14:textId="77777777" w:rsidR="00A13E80" w:rsidRPr="00EA2CB5" w:rsidRDefault="00A13E80" w:rsidP="000E2470">
            <w:pPr>
              <w:pStyle w:val="Tijeloteksta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EA2CB5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PROSTORIJA</w:t>
            </w:r>
          </w:p>
        </w:tc>
      </w:tr>
      <w:tr w:rsidR="0086233A" w:rsidRPr="00260EB7" w14:paraId="41267F79" w14:textId="77777777" w:rsidTr="00160403">
        <w:trPr>
          <w:trHeight w:val="24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4DBA833B" w14:textId="43D95AB3" w:rsidR="0086233A" w:rsidRPr="00710331" w:rsidRDefault="0086233A" w:rsidP="00862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04.10.2019.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74956F6" w14:textId="2464AD17" w:rsidR="0086233A" w:rsidRPr="00260EB7" w:rsidRDefault="00514EA7" w:rsidP="00862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9DDC1" w14:textId="760D9C7A" w:rsidR="0086233A" w:rsidRPr="00260EB7" w:rsidRDefault="0086233A" w:rsidP="00862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DD0C67" w14:textId="0E5682D1" w:rsidR="0086233A" w:rsidRPr="00577150" w:rsidRDefault="0086233A" w:rsidP="00862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C2A">
              <w:rPr>
                <w:rFonts w:ascii="Arial" w:hAnsi="Arial" w:cs="Arial"/>
                <w:sz w:val="20"/>
                <w:szCs w:val="20"/>
                <w:lang w:val="hr-HR" w:eastAsia="en-US"/>
              </w:rPr>
              <w:t>Rešetke. Nizovi podgrupa.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B31BCB6" w14:textId="0B1D420A" w:rsidR="0086233A" w:rsidRPr="00260EB7" w:rsidRDefault="0086233A" w:rsidP="00862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E215E2B" w14:textId="35A5DFF7" w:rsidR="0086233A" w:rsidRPr="00260EB7" w:rsidRDefault="0086233A" w:rsidP="00862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048E36B6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7CF5155A" w14:textId="4081BEAA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07.10.2019.</w:t>
            </w:r>
          </w:p>
        </w:tc>
        <w:tc>
          <w:tcPr>
            <w:tcW w:w="1393" w:type="dxa"/>
            <w:vAlign w:val="center"/>
          </w:tcPr>
          <w:p w14:paraId="61411A13" w14:textId="107B1278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199238D3" w14:textId="2398433E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VP</w:t>
            </w:r>
          </w:p>
        </w:tc>
        <w:tc>
          <w:tcPr>
            <w:tcW w:w="3260" w:type="dxa"/>
            <w:vAlign w:val="center"/>
          </w:tcPr>
          <w:p w14:paraId="199ABC0A" w14:textId="3A14B9FC" w:rsidR="00284D31" w:rsidRPr="00616C2A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Vježbe na računalu. </w:t>
            </w:r>
          </w:p>
        </w:tc>
        <w:tc>
          <w:tcPr>
            <w:tcW w:w="1859" w:type="dxa"/>
            <w:vAlign w:val="center"/>
          </w:tcPr>
          <w:p w14:paraId="602C86C0" w14:textId="140D16D3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273A59A8" w14:textId="567A6EE7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4E5EE7E1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5ED58BD4" w14:textId="5BC4FA63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11.10.2019.</w:t>
            </w:r>
          </w:p>
        </w:tc>
        <w:tc>
          <w:tcPr>
            <w:tcW w:w="1393" w:type="dxa"/>
            <w:vAlign w:val="center"/>
          </w:tcPr>
          <w:p w14:paraId="41622832" w14:textId="0CF2BCC5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6DACDA62" w14:textId="5ACE4DC7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vAlign w:val="center"/>
          </w:tcPr>
          <w:p w14:paraId="1B42C1BD" w14:textId="6CE58579" w:rsidR="00284D31" w:rsidRPr="00616C2A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proofErr w:type="spellStart"/>
            <w:r w:rsidRPr="00616C2A">
              <w:rPr>
                <w:rFonts w:ascii="Arial" w:hAnsi="Arial" w:cs="Arial"/>
                <w:sz w:val="20"/>
                <w:szCs w:val="20"/>
              </w:rPr>
              <w:t>Kompozicijski</w:t>
            </w:r>
            <w:proofErr w:type="spellEnd"/>
            <w:r w:rsidRPr="00616C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C2A">
              <w:rPr>
                <w:rFonts w:ascii="Arial" w:hAnsi="Arial" w:cs="Arial"/>
                <w:sz w:val="20"/>
                <w:szCs w:val="20"/>
              </w:rPr>
              <w:t>nizovi</w:t>
            </w:r>
            <w:proofErr w:type="spellEnd"/>
            <w:r w:rsidRPr="00616C2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59" w:type="dxa"/>
            <w:vAlign w:val="center"/>
          </w:tcPr>
          <w:p w14:paraId="6B0F24EF" w14:textId="146FD3C7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3F08C449" w14:textId="135FA9C7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0BDACA06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29F287E5" w14:textId="15668052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14.10.2019.</w:t>
            </w:r>
          </w:p>
        </w:tc>
        <w:tc>
          <w:tcPr>
            <w:tcW w:w="1393" w:type="dxa"/>
            <w:vAlign w:val="center"/>
          </w:tcPr>
          <w:p w14:paraId="585417E8" w14:textId="1FF9CE3B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2D261692" w14:textId="4302BB92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293C991C" w14:textId="1352F4D6" w:rsidR="00284D31" w:rsidRPr="00616C2A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616C2A">
              <w:rPr>
                <w:rFonts w:ascii="Arial" w:hAnsi="Arial" w:cs="Arial"/>
                <w:sz w:val="20"/>
                <w:szCs w:val="20"/>
                <w:lang w:val="hr-HR" w:eastAsia="en-US"/>
              </w:rPr>
              <w:t>Rešetke. Nizovi podgrupa.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616C2A">
              <w:rPr>
                <w:rFonts w:ascii="Arial" w:hAnsi="Arial" w:cs="Arial"/>
                <w:sz w:val="20"/>
                <w:szCs w:val="20"/>
              </w:rPr>
              <w:t>Kompozicijski</w:t>
            </w:r>
            <w:proofErr w:type="spellEnd"/>
            <w:r w:rsidRPr="00616C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C2A">
              <w:rPr>
                <w:rFonts w:ascii="Arial" w:hAnsi="Arial" w:cs="Arial"/>
                <w:sz w:val="20"/>
                <w:szCs w:val="20"/>
              </w:rPr>
              <w:t>nizovi</w:t>
            </w:r>
            <w:proofErr w:type="spellEnd"/>
            <w:r w:rsidRPr="00616C2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59" w:type="dxa"/>
            <w:vAlign w:val="center"/>
          </w:tcPr>
          <w:p w14:paraId="14CA983F" w14:textId="6C05B458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3B3F70E5" w14:textId="64BE623F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4A3DD2A9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638510EF" w14:textId="4D2988F0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18.10.2019.</w:t>
            </w:r>
          </w:p>
        </w:tc>
        <w:tc>
          <w:tcPr>
            <w:tcW w:w="1393" w:type="dxa"/>
            <w:vAlign w:val="center"/>
          </w:tcPr>
          <w:p w14:paraId="02E788FB" w14:textId="14EB9946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077EA4BB" w14:textId="5A51D7EE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vAlign w:val="center"/>
          </w:tcPr>
          <w:p w14:paraId="20825F79" w14:textId="1CFAA975" w:rsidR="00284D31" w:rsidRPr="00616C2A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616C2A">
              <w:rPr>
                <w:rFonts w:ascii="Arial" w:hAnsi="Arial" w:cs="Arial"/>
                <w:sz w:val="20"/>
                <w:szCs w:val="20"/>
              </w:rPr>
              <w:t xml:space="preserve">Jordan- </w:t>
            </w:r>
            <w:proofErr w:type="spellStart"/>
            <w:r w:rsidRPr="00616C2A">
              <w:rPr>
                <w:rFonts w:ascii="Arial" w:hAnsi="Arial" w:cs="Arial"/>
                <w:sz w:val="20"/>
                <w:szCs w:val="20"/>
              </w:rPr>
              <w:t>H</w:t>
            </w:r>
            <w:r w:rsidRPr="00616C2A">
              <w:rPr>
                <w:sz w:val="20"/>
                <w:szCs w:val="20"/>
              </w:rPr>
              <w:t>ö</w:t>
            </w:r>
            <w:r w:rsidRPr="00616C2A">
              <w:rPr>
                <w:rFonts w:ascii="Arial" w:hAnsi="Arial" w:cs="Arial"/>
                <w:sz w:val="20"/>
                <w:szCs w:val="20"/>
              </w:rPr>
              <w:t>lderov</w:t>
            </w:r>
            <w:proofErr w:type="spellEnd"/>
            <w:r w:rsidRPr="00616C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C2A">
              <w:rPr>
                <w:rFonts w:ascii="Arial" w:hAnsi="Arial" w:cs="Arial"/>
                <w:sz w:val="20"/>
                <w:szCs w:val="20"/>
              </w:rPr>
              <w:t>teorem</w:t>
            </w:r>
            <w:proofErr w:type="spellEnd"/>
            <w:r w:rsidRPr="00616C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9" w:type="dxa"/>
            <w:vAlign w:val="center"/>
          </w:tcPr>
          <w:p w14:paraId="44955EA4" w14:textId="6A80289D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315CA54A" w14:textId="07BDAA1C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17DD030A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40C781E0" w14:textId="24F81141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21.10.2019.</w:t>
            </w:r>
          </w:p>
        </w:tc>
        <w:tc>
          <w:tcPr>
            <w:tcW w:w="1393" w:type="dxa"/>
            <w:vAlign w:val="center"/>
          </w:tcPr>
          <w:p w14:paraId="40CE381B" w14:textId="10B5A5CE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424B3375" w14:textId="0380EF33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5A01EC90" w14:textId="6107B88F" w:rsidR="00284D31" w:rsidRPr="00616C2A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616C2A">
              <w:rPr>
                <w:rFonts w:ascii="Arial" w:hAnsi="Arial" w:cs="Arial"/>
                <w:sz w:val="20"/>
                <w:szCs w:val="20"/>
              </w:rPr>
              <w:t xml:space="preserve">Jordan- </w:t>
            </w:r>
            <w:proofErr w:type="spellStart"/>
            <w:r w:rsidRPr="00616C2A">
              <w:rPr>
                <w:rFonts w:ascii="Arial" w:hAnsi="Arial" w:cs="Arial"/>
                <w:sz w:val="20"/>
                <w:szCs w:val="20"/>
              </w:rPr>
              <w:t>H</w:t>
            </w:r>
            <w:r w:rsidRPr="00616C2A">
              <w:rPr>
                <w:sz w:val="20"/>
                <w:szCs w:val="20"/>
              </w:rPr>
              <w:t>ö</w:t>
            </w:r>
            <w:r w:rsidRPr="00616C2A">
              <w:rPr>
                <w:rFonts w:ascii="Arial" w:hAnsi="Arial" w:cs="Arial"/>
                <w:sz w:val="20"/>
                <w:szCs w:val="20"/>
              </w:rPr>
              <w:t>lderov</w:t>
            </w:r>
            <w:proofErr w:type="spellEnd"/>
            <w:r w:rsidRPr="00616C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C2A">
              <w:rPr>
                <w:rFonts w:ascii="Arial" w:hAnsi="Arial" w:cs="Arial"/>
                <w:sz w:val="20"/>
                <w:szCs w:val="20"/>
              </w:rPr>
              <w:t>teorem</w:t>
            </w:r>
            <w:proofErr w:type="spellEnd"/>
            <w:r w:rsidRPr="00616C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9" w:type="dxa"/>
            <w:vAlign w:val="center"/>
          </w:tcPr>
          <w:p w14:paraId="16DD4115" w14:textId="3119E116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41168444" w14:textId="49B8653A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21CA7B32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14CA6469" w14:textId="7D13AB89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25.10.2019.</w:t>
            </w:r>
          </w:p>
        </w:tc>
        <w:tc>
          <w:tcPr>
            <w:tcW w:w="1393" w:type="dxa"/>
            <w:vAlign w:val="center"/>
          </w:tcPr>
          <w:p w14:paraId="337AD874" w14:textId="3CC16BD3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0ACE987C" w14:textId="7A103B49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vAlign w:val="center"/>
          </w:tcPr>
          <w:p w14:paraId="32BC8552" w14:textId="2D75E263" w:rsidR="00284D31" w:rsidRPr="00616C2A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Rješive i nilpotentne grupe</w:t>
            </w:r>
          </w:p>
        </w:tc>
        <w:tc>
          <w:tcPr>
            <w:tcW w:w="1859" w:type="dxa"/>
            <w:vAlign w:val="center"/>
          </w:tcPr>
          <w:p w14:paraId="05535E14" w14:textId="7653FC7F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6A4CDD16" w14:textId="52484E52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0D9B22EF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6FE4FDB6" w14:textId="48EFDFC0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28.10.2019.</w:t>
            </w:r>
          </w:p>
        </w:tc>
        <w:tc>
          <w:tcPr>
            <w:tcW w:w="1393" w:type="dxa"/>
            <w:vAlign w:val="center"/>
          </w:tcPr>
          <w:p w14:paraId="3EE61312" w14:textId="0DA2E69A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1B767F5F" w14:textId="65F90863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2C010D38" w14:textId="53EDD512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Rješive i nilpotentne grupe</w:t>
            </w:r>
          </w:p>
        </w:tc>
        <w:tc>
          <w:tcPr>
            <w:tcW w:w="1859" w:type="dxa"/>
            <w:vAlign w:val="center"/>
          </w:tcPr>
          <w:p w14:paraId="3F64EF8A" w14:textId="34C4DEC2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1E4664F1" w14:textId="590785A8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44E07635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1397D2D7" w14:textId="64A72316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04.11.2019.</w:t>
            </w:r>
          </w:p>
        </w:tc>
        <w:tc>
          <w:tcPr>
            <w:tcW w:w="1393" w:type="dxa"/>
            <w:vAlign w:val="center"/>
          </w:tcPr>
          <w:p w14:paraId="4280356E" w14:textId="688B476F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4B8EA70F" w14:textId="31000AE0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VP</w:t>
            </w:r>
          </w:p>
        </w:tc>
        <w:tc>
          <w:tcPr>
            <w:tcW w:w="3260" w:type="dxa"/>
            <w:vAlign w:val="center"/>
          </w:tcPr>
          <w:p w14:paraId="3AABCC15" w14:textId="4A4ADADD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Vježbe na računalu. </w:t>
            </w:r>
          </w:p>
        </w:tc>
        <w:tc>
          <w:tcPr>
            <w:tcW w:w="1859" w:type="dxa"/>
            <w:vAlign w:val="center"/>
          </w:tcPr>
          <w:p w14:paraId="6BC10F1A" w14:textId="7BE355FD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686D519A" w14:textId="5A581767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1840AE56" w14:textId="77777777" w:rsidTr="00F15345">
        <w:trPr>
          <w:trHeight w:val="244"/>
          <w:jc w:val="center"/>
        </w:trPr>
        <w:tc>
          <w:tcPr>
            <w:tcW w:w="12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954A8C" w14:textId="77777777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04.11.2019.</w:t>
            </w: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959CADB" w14:textId="22536FE4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15:45-17:15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C7FFE8" w14:textId="6902A9C9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B16B02" w14:textId="3C1FB488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Kategorije i funktori</w:t>
            </w:r>
          </w:p>
        </w:tc>
        <w:tc>
          <w:tcPr>
            <w:tcW w:w="18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C62EBCB" w14:textId="35C719B9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9FC89D5" w14:textId="77777777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05728BE7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7223B35B" w14:textId="7A0E4FD3" w:rsidR="00284D31" w:rsidRPr="007103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08.11.2019.</w:t>
            </w:r>
          </w:p>
        </w:tc>
        <w:tc>
          <w:tcPr>
            <w:tcW w:w="1393" w:type="dxa"/>
            <w:vAlign w:val="center"/>
          </w:tcPr>
          <w:p w14:paraId="5EA49DAC" w14:textId="73B5340C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6C41B3D0" w14:textId="604807D7" w:rsidR="00284D31" w:rsidRPr="00260EB7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vAlign w:val="center"/>
          </w:tcPr>
          <w:p w14:paraId="2F9C14B8" w14:textId="035338A3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616C2A">
              <w:rPr>
                <w:rFonts w:ascii="Arial" w:hAnsi="Arial" w:cs="Arial"/>
                <w:sz w:val="20"/>
                <w:szCs w:val="20"/>
                <w:lang w:val="hr-HR" w:eastAsia="en-US"/>
              </w:rPr>
              <w:t>Direktni produkt i direktna suma u kategoriji grupa.</w:t>
            </w:r>
          </w:p>
        </w:tc>
        <w:tc>
          <w:tcPr>
            <w:tcW w:w="1859" w:type="dxa"/>
            <w:vAlign w:val="center"/>
          </w:tcPr>
          <w:p w14:paraId="11D3AEE3" w14:textId="0D876832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00E8FE5B" w14:textId="48414AAF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0DC2D61B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166DE228" w14:textId="5F713F5A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11.11.2019.</w:t>
            </w:r>
          </w:p>
        </w:tc>
        <w:tc>
          <w:tcPr>
            <w:tcW w:w="1393" w:type="dxa"/>
            <w:vAlign w:val="center"/>
          </w:tcPr>
          <w:p w14:paraId="1089D137" w14:textId="6B4FFAB8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122BD36D" w14:textId="4EF02F1F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365ABB38" w14:textId="0B9D4DF8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Kategorije i funktori</w:t>
            </w:r>
          </w:p>
        </w:tc>
        <w:tc>
          <w:tcPr>
            <w:tcW w:w="1859" w:type="dxa"/>
            <w:vAlign w:val="center"/>
          </w:tcPr>
          <w:p w14:paraId="51CD2F56" w14:textId="171E26CB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479DDA0C" w14:textId="5D4A7DB8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2A727C7C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069C71D3" w14:textId="718DDBC8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15.11.2019.</w:t>
            </w:r>
          </w:p>
        </w:tc>
        <w:tc>
          <w:tcPr>
            <w:tcW w:w="1393" w:type="dxa"/>
            <w:vAlign w:val="center"/>
          </w:tcPr>
          <w:p w14:paraId="3AC75EFB" w14:textId="5B97F363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0D9386EC" w14:textId="1F93129D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6FABC700" w14:textId="2718757A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616C2A">
              <w:rPr>
                <w:rFonts w:ascii="Arial" w:hAnsi="Arial" w:cs="Arial"/>
                <w:sz w:val="20"/>
                <w:szCs w:val="20"/>
                <w:lang w:val="hr-HR" w:eastAsia="en-US"/>
              </w:rPr>
              <w:t>Direktni produkt i direktna suma u kategoriji grupa.</w:t>
            </w:r>
          </w:p>
        </w:tc>
        <w:tc>
          <w:tcPr>
            <w:tcW w:w="1859" w:type="dxa"/>
            <w:vAlign w:val="center"/>
          </w:tcPr>
          <w:p w14:paraId="2BFE3ED7" w14:textId="2B8C1674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53BD910D" w14:textId="7E0759AD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73873E7F" w14:textId="77777777" w:rsidTr="00E629E3">
        <w:trPr>
          <w:trHeight w:val="244"/>
          <w:jc w:val="center"/>
        </w:trPr>
        <w:tc>
          <w:tcPr>
            <w:tcW w:w="1273" w:type="dxa"/>
            <w:shd w:val="clear" w:color="auto" w:fill="92D050"/>
            <w:vAlign w:val="center"/>
          </w:tcPr>
          <w:p w14:paraId="051E75F2" w14:textId="688252D6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18.11.2019.</w:t>
            </w:r>
          </w:p>
        </w:tc>
        <w:tc>
          <w:tcPr>
            <w:tcW w:w="1393" w:type="dxa"/>
            <w:shd w:val="clear" w:color="auto" w:fill="92D050"/>
            <w:vAlign w:val="center"/>
          </w:tcPr>
          <w:p w14:paraId="7C9F70AB" w14:textId="215F0491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BB25353" w14:textId="29CB26A3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14:paraId="53334CBA" w14:textId="3DBA629F" w:rsidR="00284D31" w:rsidRPr="00616C2A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1.kolokvij</w:t>
            </w:r>
          </w:p>
        </w:tc>
        <w:tc>
          <w:tcPr>
            <w:tcW w:w="1859" w:type="dxa"/>
            <w:shd w:val="clear" w:color="auto" w:fill="92D050"/>
            <w:vAlign w:val="center"/>
          </w:tcPr>
          <w:p w14:paraId="72135089" w14:textId="248A8FEF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shd w:val="clear" w:color="auto" w:fill="92D050"/>
            <w:vAlign w:val="center"/>
          </w:tcPr>
          <w:p w14:paraId="6A059738" w14:textId="00055F9B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58703E5C" w14:textId="77777777" w:rsidTr="00E629E3">
        <w:trPr>
          <w:trHeight w:val="244"/>
          <w:jc w:val="center"/>
        </w:trPr>
        <w:tc>
          <w:tcPr>
            <w:tcW w:w="1273" w:type="dxa"/>
            <w:shd w:val="clear" w:color="auto" w:fill="FFFFFF" w:themeFill="background1"/>
            <w:vAlign w:val="center"/>
          </w:tcPr>
          <w:p w14:paraId="26757158" w14:textId="1BE1BC62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22.11.2019.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028A0355" w14:textId="69AEF921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AE7680" w14:textId="2E2E99AD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04BCD4" w14:textId="2F1DE69C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Slobodne grupe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BCD07EA" w14:textId="177C22B6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33B5970B" w14:textId="36FADE13" w:rsidR="00284D31" w:rsidRPr="00260EB7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0CEAFC2F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6515468E" w14:textId="29C0752F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25.11.2019.</w:t>
            </w:r>
          </w:p>
        </w:tc>
        <w:tc>
          <w:tcPr>
            <w:tcW w:w="1393" w:type="dxa"/>
            <w:vAlign w:val="center"/>
          </w:tcPr>
          <w:p w14:paraId="7C40AE71" w14:textId="33A67CA3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587124BA" w14:textId="3C6F3912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079AE132" w14:textId="0DEBC86B" w:rsidR="00284D31" w:rsidRPr="000F7A05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Slobodne grupe</w:t>
            </w:r>
          </w:p>
        </w:tc>
        <w:tc>
          <w:tcPr>
            <w:tcW w:w="1859" w:type="dxa"/>
            <w:vAlign w:val="center"/>
          </w:tcPr>
          <w:p w14:paraId="5BBDE4AC" w14:textId="427EDBAB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1EFA8C74" w14:textId="6AD5EBCE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61DA77D2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2DD959D6" w14:textId="14E01C0A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29.11.2019.</w:t>
            </w:r>
          </w:p>
        </w:tc>
        <w:tc>
          <w:tcPr>
            <w:tcW w:w="1393" w:type="dxa"/>
            <w:vAlign w:val="center"/>
          </w:tcPr>
          <w:p w14:paraId="06583A84" w14:textId="04D224AA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01C99048" w14:textId="686CEC6A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vAlign w:val="center"/>
          </w:tcPr>
          <w:p w14:paraId="2CB0C1B8" w14:textId="2EDA2E35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Slobodne Abelove grupe</w:t>
            </w:r>
          </w:p>
        </w:tc>
        <w:tc>
          <w:tcPr>
            <w:tcW w:w="1859" w:type="dxa"/>
            <w:vAlign w:val="center"/>
          </w:tcPr>
          <w:p w14:paraId="14048617" w14:textId="3B794014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0C98ED76" w14:textId="3D7A86D1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4C580471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153396B9" w14:textId="466512BE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02.12.2019.</w:t>
            </w:r>
          </w:p>
        </w:tc>
        <w:tc>
          <w:tcPr>
            <w:tcW w:w="1393" w:type="dxa"/>
            <w:vAlign w:val="center"/>
          </w:tcPr>
          <w:p w14:paraId="7729EC1A" w14:textId="662518D3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1E53AACB" w14:textId="3086DBF7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0ACBDF47" w14:textId="0FBD8B23" w:rsidR="00284D31" w:rsidRPr="00443416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Slobodne Abelove grupe</w:t>
            </w:r>
          </w:p>
        </w:tc>
        <w:tc>
          <w:tcPr>
            <w:tcW w:w="1859" w:type="dxa"/>
            <w:vAlign w:val="center"/>
          </w:tcPr>
          <w:p w14:paraId="4A415CBE" w14:textId="61F8CB77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488FB678" w14:textId="1DF24C68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4EACBC0E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67AF3DA3" w14:textId="4B08658D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06.12.2019.</w:t>
            </w:r>
          </w:p>
        </w:tc>
        <w:tc>
          <w:tcPr>
            <w:tcW w:w="1393" w:type="dxa"/>
            <w:vAlign w:val="center"/>
          </w:tcPr>
          <w:p w14:paraId="48DC8735" w14:textId="220DE9F9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4F3BD2CC" w14:textId="0B8DBD27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vAlign w:val="center"/>
          </w:tcPr>
          <w:p w14:paraId="4512AE15" w14:textId="4C03B300" w:rsidR="00284D31" w:rsidRPr="00616C2A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Moduli, homomorfizmi.</w:t>
            </w:r>
          </w:p>
        </w:tc>
        <w:tc>
          <w:tcPr>
            <w:tcW w:w="1859" w:type="dxa"/>
            <w:vAlign w:val="center"/>
          </w:tcPr>
          <w:p w14:paraId="78AD2A86" w14:textId="1B9FE1B9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26456126" w14:textId="593C2488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1D3E12DD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53B74957" w14:textId="3C5691C7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09.12.2019.</w:t>
            </w:r>
          </w:p>
        </w:tc>
        <w:tc>
          <w:tcPr>
            <w:tcW w:w="1393" w:type="dxa"/>
            <w:vAlign w:val="center"/>
          </w:tcPr>
          <w:p w14:paraId="398569CB" w14:textId="21529374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4E386CC2" w14:textId="6C139876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65B12A69" w14:textId="10D9F164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Moduli, homomorfizmi.</w:t>
            </w:r>
          </w:p>
        </w:tc>
        <w:tc>
          <w:tcPr>
            <w:tcW w:w="1859" w:type="dxa"/>
            <w:vAlign w:val="center"/>
          </w:tcPr>
          <w:p w14:paraId="58B4F97A" w14:textId="388DC85D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31D39669" w14:textId="41C6388D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5B1BDC10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71665E28" w14:textId="2F28CD72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13.12.2019.</w:t>
            </w:r>
          </w:p>
        </w:tc>
        <w:tc>
          <w:tcPr>
            <w:tcW w:w="1393" w:type="dxa"/>
            <w:vAlign w:val="center"/>
          </w:tcPr>
          <w:p w14:paraId="7F37155F" w14:textId="5DD340F8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7F3BCCA0" w14:textId="05C3E3B5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vAlign w:val="center"/>
          </w:tcPr>
          <w:p w14:paraId="342624B7" w14:textId="39E15088" w:rsidR="00284D31" w:rsidRPr="00B372A9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Sume i produkti modula. Egzaktni nizovi.</w:t>
            </w:r>
          </w:p>
        </w:tc>
        <w:tc>
          <w:tcPr>
            <w:tcW w:w="1859" w:type="dxa"/>
            <w:vAlign w:val="center"/>
          </w:tcPr>
          <w:p w14:paraId="365B4D6F" w14:textId="355A75D2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67B663B4" w14:textId="14656F03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464B5D5A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56D62C53" w14:textId="5F621DFA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16.12.2018.</w:t>
            </w:r>
          </w:p>
        </w:tc>
        <w:tc>
          <w:tcPr>
            <w:tcW w:w="1393" w:type="dxa"/>
            <w:vAlign w:val="center"/>
          </w:tcPr>
          <w:p w14:paraId="716F562C" w14:textId="647AF5FD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5749D703" w14:textId="4DEC4BE0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VP</w:t>
            </w:r>
          </w:p>
        </w:tc>
        <w:tc>
          <w:tcPr>
            <w:tcW w:w="3260" w:type="dxa"/>
            <w:vAlign w:val="center"/>
          </w:tcPr>
          <w:p w14:paraId="46CA5FD6" w14:textId="097194A4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Vježbe na računalu. </w:t>
            </w:r>
          </w:p>
        </w:tc>
        <w:tc>
          <w:tcPr>
            <w:tcW w:w="1859" w:type="dxa"/>
            <w:vAlign w:val="center"/>
          </w:tcPr>
          <w:p w14:paraId="5CCB7519" w14:textId="0B4A15F3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0458308E" w14:textId="1A32E0B4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53F548CA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54490E26" w14:textId="49C1D413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20.12.2018.</w:t>
            </w:r>
          </w:p>
        </w:tc>
        <w:tc>
          <w:tcPr>
            <w:tcW w:w="1393" w:type="dxa"/>
            <w:vAlign w:val="center"/>
          </w:tcPr>
          <w:p w14:paraId="11B0BA73" w14:textId="0D0751B8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43ED7DCE" w14:textId="6B84C673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0900323D" w14:textId="0889581B" w:rsidR="00284D31" w:rsidRPr="00B372A9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Sume i produkti modula. Egzaktni nizovi.</w:t>
            </w:r>
          </w:p>
        </w:tc>
        <w:tc>
          <w:tcPr>
            <w:tcW w:w="1859" w:type="dxa"/>
            <w:vAlign w:val="center"/>
          </w:tcPr>
          <w:p w14:paraId="6793FEF0" w14:textId="19B1C5D7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33A8208B" w14:textId="200B28A8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3BB7B47A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50752B78" w14:textId="578F8E92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10.01.2020.</w:t>
            </w:r>
          </w:p>
        </w:tc>
        <w:tc>
          <w:tcPr>
            <w:tcW w:w="1393" w:type="dxa"/>
            <w:vAlign w:val="center"/>
          </w:tcPr>
          <w:p w14:paraId="3A11897D" w14:textId="1D993D0F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4DD453A8" w14:textId="0FBCD9B4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vAlign w:val="center"/>
          </w:tcPr>
          <w:p w14:paraId="659A264D" w14:textId="275BA60C" w:rsidR="00284D31" w:rsidRPr="00B372A9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Slobodni moduli. Projektivni i injektivni moduli.</w:t>
            </w:r>
          </w:p>
        </w:tc>
        <w:tc>
          <w:tcPr>
            <w:tcW w:w="1859" w:type="dxa"/>
            <w:vAlign w:val="center"/>
          </w:tcPr>
          <w:p w14:paraId="65BC42BE" w14:textId="427A6A3F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02596D03" w14:textId="68974FE1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284D31" w:rsidRPr="00260EB7" w14:paraId="6332E6F5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1193827E" w14:textId="0AF59F6F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13.01.2020.</w:t>
            </w:r>
          </w:p>
        </w:tc>
        <w:tc>
          <w:tcPr>
            <w:tcW w:w="1393" w:type="dxa"/>
            <w:vAlign w:val="center"/>
          </w:tcPr>
          <w:p w14:paraId="6301E1E8" w14:textId="29A35F71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5A445BB8" w14:textId="33B5A438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AV</w:t>
            </w:r>
          </w:p>
        </w:tc>
        <w:tc>
          <w:tcPr>
            <w:tcW w:w="3260" w:type="dxa"/>
            <w:vAlign w:val="center"/>
          </w:tcPr>
          <w:p w14:paraId="0B7F84E7" w14:textId="27BC7B60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Slobodni moduli. Projektivni i injektivni moduli.</w:t>
            </w:r>
          </w:p>
        </w:tc>
        <w:tc>
          <w:tcPr>
            <w:tcW w:w="1859" w:type="dxa"/>
            <w:vAlign w:val="center"/>
          </w:tcPr>
          <w:p w14:paraId="361A4A57" w14:textId="78366064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29A2BCD4" w14:textId="10303A78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284D31" w:rsidRPr="00260EB7" w14:paraId="74E7E65E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32D32BF5" w14:textId="5F06E3DC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17.01.2019.</w:t>
            </w:r>
          </w:p>
        </w:tc>
        <w:tc>
          <w:tcPr>
            <w:tcW w:w="1393" w:type="dxa"/>
            <w:vAlign w:val="center"/>
          </w:tcPr>
          <w:p w14:paraId="6A4A1F82" w14:textId="47DDA36F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vAlign w:val="center"/>
          </w:tcPr>
          <w:p w14:paraId="38A79F56" w14:textId="25E40CAC" w:rsidR="00284D31" w:rsidRDefault="00284D31" w:rsidP="0028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vAlign w:val="center"/>
          </w:tcPr>
          <w:p w14:paraId="1198694E" w14:textId="389CC8CB" w:rsidR="00284D31" w:rsidRPr="00B372A9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B372A9">
              <w:rPr>
                <w:rFonts w:ascii="Arial" w:hAnsi="Arial" w:cs="Arial"/>
                <w:sz w:val="20"/>
                <w:szCs w:val="20"/>
                <w:lang w:val="hr-HR" w:eastAsia="en-US"/>
              </w:rPr>
              <w:t>Tenzorski produkt modula</w:t>
            </w:r>
          </w:p>
        </w:tc>
        <w:tc>
          <w:tcPr>
            <w:tcW w:w="1859" w:type="dxa"/>
            <w:vAlign w:val="center"/>
          </w:tcPr>
          <w:p w14:paraId="1F0C9E9E" w14:textId="619469BC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422DDF9A" w14:textId="6F25C66E" w:rsidR="00284D31" w:rsidRDefault="00284D31" w:rsidP="00284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9E27BC" w:rsidRPr="00B372A9" w14:paraId="27492ADC" w14:textId="77777777" w:rsidTr="009E27BC">
        <w:trPr>
          <w:trHeight w:val="244"/>
          <w:jc w:val="center"/>
        </w:trPr>
        <w:tc>
          <w:tcPr>
            <w:tcW w:w="1273" w:type="dxa"/>
            <w:shd w:val="clear" w:color="auto" w:fill="92D050"/>
            <w:vAlign w:val="center"/>
          </w:tcPr>
          <w:p w14:paraId="7F7D92AA" w14:textId="6026CC0D" w:rsidR="009E27BC" w:rsidRPr="00B372A9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20.01.2020</w:t>
            </w:r>
            <w:r w:rsidRPr="00B372A9">
              <w:rPr>
                <w:rFonts w:ascii="Arial" w:hAnsi="Arial" w:cs="Arial"/>
                <w:sz w:val="20"/>
                <w:szCs w:val="20"/>
                <w:lang w:val="hr-HR" w:eastAsia="en-US"/>
              </w:rPr>
              <w:t>.</w:t>
            </w:r>
          </w:p>
        </w:tc>
        <w:tc>
          <w:tcPr>
            <w:tcW w:w="1393" w:type="dxa"/>
            <w:shd w:val="clear" w:color="auto" w:fill="92D050"/>
            <w:vAlign w:val="center"/>
          </w:tcPr>
          <w:p w14:paraId="0F7080F7" w14:textId="72580476" w:rsidR="009E27BC" w:rsidRPr="00B372A9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A104B49" w14:textId="6EA3EA5B" w:rsidR="009E27BC" w:rsidRPr="00B372A9" w:rsidRDefault="009E27BC" w:rsidP="009E2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3260" w:type="dxa"/>
            <w:shd w:val="clear" w:color="auto" w:fill="92D050"/>
            <w:vAlign w:val="center"/>
          </w:tcPr>
          <w:p w14:paraId="0E251B45" w14:textId="654AD399" w:rsidR="009E27BC" w:rsidRPr="00B372A9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906943">
              <w:rPr>
                <w:rFonts w:ascii="Arial" w:hAnsi="Arial" w:cs="Arial"/>
                <w:sz w:val="20"/>
                <w:szCs w:val="20"/>
                <w:lang w:val="hr-HR" w:eastAsia="en-US"/>
              </w:rPr>
              <w:t>2.kolokvij</w:t>
            </w:r>
          </w:p>
        </w:tc>
        <w:tc>
          <w:tcPr>
            <w:tcW w:w="1859" w:type="dxa"/>
            <w:shd w:val="clear" w:color="auto" w:fill="92D050"/>
            <w:vAlign w:val="center"/>
          </w:tcPr>
          <w:p w14:paraId="4093E12F" w14:textId="69C05046" w:rsidR="009E27BC" w:rsidRPr="00B372A9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shd w:val="clear" w:color="auto" w:fill="92D050"/>
            <w:vAlign w:val="center"/>
          </w:tcPr>
          <w:p w14:paraId="0432ADFB" w14:textId="42608E26" w:rsidR="009E27BC" w:rsidRPr="00B372A9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  <w:tr w:rsidR="009E27BC" w:rsidRPr="00260EB7" w14:paraId="3D4C4DC8" w14:textId="77777777" w:rsidTr="009E27BC">
        <w:trPr>
          <w:trHeight w:val="24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CFE07FF" w14:textId="34BFEFF1"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24.01.2019.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885A5D0" w14:textId="062B0497"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12:15-13:45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71725" w14:textId="2162A005" w:rsidR="009E27BC" w:rsidRDefault="009E27BC" w:rsidP="009E2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7FC692" w14:textId="681E54B1" w:rsidR="009E27BC" w:rsidRPr="00906943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B372A9">
              <w:rPr>
                <w:rFonts w:ascii="Arial" w:hAnsi="Arial" w:cs="Arial"/>
                <w:sz w:val="20"/>
                <w:szCs w:val="20"/>
                <w:lang w:val="hr-HR" w:eastAsia="en-US"/>
              </w:rPr>
              <w:t>Tenzorski produkt modula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6F1D0F7" w14:textId="457319B8"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5EA6C5E" w14:textId="24A57AB4"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O-335</w:t>
            </w:r>
          </w:p>
        </w:tc>
      </w:tr>
      <w:tr w:rsidR="009E27BC" w:rsidRPr="00260EB7" w14:paraId="190A00CA" w14:textId="77777777" w:rsidTr="00160403">
        <w:trPr>
          <w:trHeight w:val="244"/>
          <w:jc w:val="center"/>
        </w:trPr>
        <w:tc>
          <w:tcPr>
            <w:tcW w:w="1273" w:type="dxa"/>
            <w:vAlign w:val="center"/>
          </w:tcPr>
          <w:p w14:paraId="3350C068" w14:textId="19BF4FA0"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27.01.2020.</w:t>
            </w:r>
          </w:p>
        </w:tc>
        <w:tc>
          <w:tcPr>
            <w:tcW w:w="1393" w:type="dxa"/>
            <w:vAlign w:val="center"/>
          </w:tcPr>
          <w:p w14:paraId="3BF22BF3" w14:textId="08B3A13F"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14:15-15:45</w:t>
            </w:r>
          </w:p>
        </w:tc>
        <w:tc>
          <w:tcPr>
            <w:tcW w:w="1134" w:type="dxa"/>
            <w:vAlign w:val="center"/>
          </w:tcPr>
          <w:p w14:paraId="548CDEC5" w14:textId="7B64B7E0" w:rsidR="009E27BC" w:rsidRDefault="009E27BC" w:rsidP="009E2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3260" w:type="dxa"/>
            <w:vAlign w:val="center"/>
          </w:tcPr>
          <w:p w14:paraId="3B4B0F12" w14:textId="25EDDF2F" w:rsidR="009E27BC" w:rsidRPr="00490186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hr-HR" w:eastAsia="en-US"/>
              </w:rPr>
              <w:t>Popravne aktivnosti</w:t>
            </w:r>
          </w:p>
        </w:tc>
        <w:tc>
          <w:tcPr>
            <w:tcW w:w="1859" w:type="dxa"/>
            <w:vAlign w:val="center"/>
          </w:tcPr>
          <w:p w14:paraId="498E07C5" w14:textId="23D74AAA"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SVI</w:t>
            </w:r>
          </w:p>
        </w:tc>
        <w:tc>
          <w:tcPr>
            <w:tcW w:w="1516" w:type="dxa"/>
            <w:vAlign w:val="center"/>
          </w:tcPr>
          <w:p w14:paraId="68CCEF6C" w14:textId="50FFCAD9" w:rsidR="009E27BC" w:rsidRDefault="009E27BC" w:rsidP="009E2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O-334</w:t>
            </w:r>
          </w:p>
        </w:tc>
      </w:tr>
    </w:tbl>
    <w:p w14:paraId="70590D4F" w14:textId="77777777" w:rsidR="00490186" w:rsidRDefault="00490186" w:rsidP="00C82C6C">
      <w:pPr>
        <w:rPr>
          <w:rFonts w:ascii="Arial" w:hAnsi="Arial" w:cs="Arial"/>
          <w:i/>
          <w:sz w:val="20"/>
        </w:rPr>
      </w:pPr>
    </w:p>
    <w:p w14:paraId="236072E8" w14:textId="77777777" w:rsidR="00C82C6C" w:rsidRPr="00434A5D" w:rsidRDefault="00C82C6C" w:rsidP="00C82C6C">
      <w:pPr>
        <w:rPr>
          <w:rFonts w:ascii="Arial" w:hAnsi="Arial" w:cs="Arial"/>
          <w:i/>
          <w:sz w:val="20"/>
        </w:rPr>
      </w:pPr>
      <w:proofErr w:type="spellStart"/>
      <w:r w:rsidRPr="00434A5D">
        <w:rPr>
          <w:rFonts w:ascii="Arial" w:hAnsi="Arial" w:cs="Arial"/>
          <w:i/>
          <w:sz w:val="20"/>
        </w:rPr>
        <w:t>Moguća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su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manja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odstupanja</w:t>
      </w:r>
      <w:proofErr w:type="spellEnd"/>
      <w:r w:rsidRPr="00434A5D">
        <w:rPr>
          <w:rFonts w:ascii="Arial" w:hAnsi="Arial" w:cs="Arial"/>
          <w:i/>
          <w:sz w:val="20"/>
        </w:rPr>
        <w:t xml:space="preserve"> u </w:t>
      </w:r>
      <w:proofErr w:type="spellStart"/>
      <w:r w:rsidRPr="00434A5D">
        <w:rPr>
          <w:rFonts w:ascii="Arial" w:hAnsi="Arial" w:cs="Arial"/>
          <w:i/>
          <w:sz w:val="20"/>
        </w:rPr>
        <w:t>realizaciji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izvedbenog</w:t>
      </w:r>
      <w:proofErr w:type="spellEnd"/>
      <w:r w:rsidRPr="00434A5D">
        <w:rPr>
          <w:rFonts w:ascii="Arial" w:hAnsi="Arial" w:cs="Arial"/>
          <w:i/>
          <w:sz w:val="20"/>
        </w:rPr>
        <w:t xml:space="preserve"> </w:t>
      </w:r>
      <w:proofErr w:type="spellStart"/>
      <w:r w:rsidRPr="00434A5D">
        <w:rPr>
          <w:rFonts w:ascii="Arial" w:hAnsi="Arial" w:cs="Arial"/>
          <w:i/>
          <w:sz w:val="20"/>
        </w:rPr>
        <w:t>plana</w:t>
      </w:r>
      <w:proofErr w:type="spellEnd"/>
      <w:r w:rsidRPr="00434A5D">
        <w:rPr>
          <w:rFonts w:ascii="Arial" w:hAnsi="Arial" w:cs="Arial"/>
          <w:i/>
          <w:sz w:val="20"/>
        </w:rPr>
        <w:t>.</w:t>
      </w:r>
    </w:p>
    <w:p w14:paraId="4624F4A4" w14:textId="77777777" w:rsidR="00036E1F" w:rsidRPr="00434A5D" w:rsidRDefault="00036E1F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14:paraId="12CA0090" w14:textId="77777777"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P – predavanja</w:t>
      </w:r>
    </w:p>
    <w:p w14:paraId="6A8444A4" w14:textId="77777777"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AV – auditorne vježbe</w:t>
      </w:r>
    </w:p>
    <w:p w14:paraId="6F4A277C" w14:textId="77777777"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VP – vježbe u praktikumu</w:t>
      </w:r>
    </w:p>
    <w:p w14:paraId="0AD9AD12" w14:textId="77777777" w:rsidR="00FF6CF3" w:rsidRPr="00645D86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>MV – metodičke vježbe</w:t>
      </w:r>
    </w:p>
    <w:p w14:paraId="5BD14A1A" w14:textId="77777777" w:rsidR="00FF6CF3" w:rsidRDefault="00FF6CF3" w:rsidP="00351A85">
      <w:pPr>
        <w:pStyle w:val="Zaglavlje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hr-HR"/>
        </w:rPr>
      </w:pPr>
      <w:r w:rsidRPr="00645D86">
        <w:rPr>
          <w:rFonts w:ascii="Arial" w:hAnsi="Arial" w:cs="Arial"/>
          <w:sz w:val="20"/>
          <w:szCs w:val="20"/>
          <w:lang w:val="hr-HR"/>
        </w:rPr>
        <w:t xml:space="preserve">S </w:t>
      </w:r>
      <w:r w:rsidR="00A13E80">
        <w:rPr>
          <w:rFonts w:ascii="Arial" w:hAnsi="Arial" w:cs="Arial"/>
          <w:sz w:val="20"/>
          <w:szCs w:val="20"/>
          <w:lang w:val="hr-HR"/>
        </w:rPr>
        <w:t>–</w:t>
      </w:r>
      <w:r w:rsidRPr="00645D86">
        <w:rPr>
          <w:rFonts w:ascii="Arial" w:hAnsi="Arial" w:cs="Arial"/>
          <w:sz w:val="20"/>
          <w:szCs w:val="20"/>
          <w:lang w:val="hr-HR"/>
        </w:rPr>
        <w:t xml:space="preserve"> seminari</w:t>
      </w:r>
    </w:p>
    <w:sectPr w:rsidR="00FF6CF3" w:rsidSect="00875A21">
      <w:headerReference w:type="default" r:id="rId10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E969" w14:textId="77777777" w:rsidR="000C176E" w:rsidRDefault="000C176E">
      <w:r>
        <w:separator/>
      </w:r>
    </w:p>
  </w:endnote>
  <w:endnote w:type="continuationSeparator" w:id="0">
    <w:p w14:paraId="5663CB6E" w14:textId="77777777" w:rsidR="000C176E" w:rsidRDefault="000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MR12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91546" w14:textId="77777777" w:rsidR="000C176E" w:rsidRDefault="000C176E">
      <w:r>
        <w:separator/>
      </w:r>
    </w:p>
  </w:footnote>
  <w:footnote w:type="continuationSeparator" w:id="0">
    <w:p w14:paraId="428DF605" w14:textId="77777777" w:rsidR="000C176E" w:rsidRDefault="000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014A" w14:textId="77777777" w:rsidR="00F15345" w:rsidRDefault="00F15345">
    <w:pPr>
      <w:pStyle w:val="Zaglavl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4A639" wp14:editId="5C99BFD8">
              <wp:simplePos x="0" y="0"/>
              <wp:positionH relativeFrom="page">
                <wp:posOffset>3689985</wp:posOffset>
              </wp:positionH>
              <wp:positionV relativeFrom="page">
                <wp:posOffset>245745</wp:posOffset>
              </wp:positionV>
              <wp:extent cx="3455035" cy="1312545"/>
              <wp:effectExtent l="381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131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209C3" w14:textId="77777777" w:rsidR="00F15345" w:rsidRDefault="00F15345" w:rsidP="00190A48">
                          <w:pPr>
                            <w:spacing w:after="8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</w:pPr>
                        </w:p>
                        <w:p w14:paraId="109D3A29" w14:textId="77777777" w:rsidR="00F15345" w:rsidRPr="00DA2E09" w:rsidRDefault="00F15345" w:rsidP="00190A48">
                          <w:pPr>
                            <w:spacing w:after="8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</w:pPr>
                          <w:r w:rsidRPr="00DA2E09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  <w:t xml:space="preserve">Sveučilište u Rijeci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•</w:t>
                          </w:r>
                          <w:r w:rsidRPr="00DA2E09">
                            <w:rPr>
                              <w:rFonts w:ascii="Arial Narrow" w:hAnsi="Arial Narrow"/>
                              <w:b/>
                              <w:i/>
                              <w:color w:val="000000"/>
                              <w:sz w:val="22"/>
                              <w:szCs w:val="22"/>
                              <w:lang w:val="hr-HR"/>
                            </w:rPr>
                            <w:t>Odjel za matematiku</w:t>
                          </w:r>
                        </w:p>
                        <w:p w14:paraId="7ACCF2D5" w14:textId="77777777" w:rsidR="00F15345" w:rsidRPr="00DA2E09" w:rsidRDefault="00F15345" w:rsidP="00DA2E09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</w:pP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Radmile </w:t>
                          </w:r>
                          <w:proofErr w:type="spellStart"/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Matejčić</w:t>
                          </w:r>
                          <w:proofErr w:type="spellEnd"/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2 • 51 000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Rijeka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• </w:t>
                          </w:r>
                          <w:proofErr w:type="spellStart"/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Hrvatska</w:t>
                          </w:r>
                          <w:proofErr w:type="spellEnd"/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br/>
                            <w:t xml:space="preserve">T: (051) 584-650 • 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F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: (051) 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>584-699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http://</w:t>
                          </w:r>
                          <w:r w:rsidRPr="00DA2E09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math.</w:t>
                          </w:r>
                          <w:r w:rsidRPr="00DA2E09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  <w:lang w:val="hr-HR"/>
                            </w:rPr>
                            <w:t>uniri.hr</w:t>
                          </w:r>
                          <w:r w:rsidRPr="00DA2E09"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• </w:t>
                          </w: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hr-HR"/>
                            </w:rPr>
                            <w:t xml:space="preserve"> e-adresa: math@math.uniri.hr </w:t>
                          </w:r>
                        </w:p>
                        <w:p w14:paraId="238CE192" w14:textId="77777777" w:rsidR="00F15345" w:rsidRPr="00DA2E09" w:rsidRDefault="00F15345" w:rsidP="004C72CC">
                          <w:pPr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4A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55pt;margin-top:19.35pt;width:272.05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e7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QuI4mMQYlWALJ2EUk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" filled="f" stroked="f">
              <v:textbox>
                <w:txbxContent>
                  <w:p w14:paraId="0EE209C3" w14:textId="77777777" w:rsidR="005B5A90" w:rsidRDefault="005B5A90" w:rsidP="00190A48">
                    <w:pPr>
                      <w:spacing w:after="80"/>
                      <w:jc w:val="right"/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</w:pPr>
                  </w:p>
                  <w:p w14:paraId="109D3A29" w14:textId="77777777" w:rsidR="005B5A90" w:rsidRPr="00DA2E09" w:rsidRDefault="005B5A90" w:rsidP="00190A48">
                    <w:pPr>
                      <w:spacing w:after="80"/>
                      <w:jc w:val="right"/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</w:pPr>
                    <w:r w:rsidRPr="00DA2E09"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  <w:t xml:space="preserve">Sveučilište u Rijeci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•</w:t>
                    </w:r>
                    <w:r w:rsidRPr="00DA2E09">
                      <w:rPr>
                        <w:rFonts w:ascii="Arial Narrow" w:hAnsi="Arial Narrow"/>
                        <w:b/>
                        <w:i/>
                        <w:color w:val="000000"/>
                        <w:sz w:val="22"/>
                        <w:szCs w:val="22"/>
                        <w:lang w:val="hr-HR"/>
                      </w:rPr>
                      <w:t>Odjel za matematiku</w:t>
                    </w:r>
                  </w:p>
                  <w:p w14:paraId="7ACCF2D5" w14:textId="77777777" w:rsidR="005B5A90" w:rsidRPr="00DA2E09" w:rsidRDefault="005B5A90" w:rsidP="00DA2E09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</w:pP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Radmile Matejčić 2 • 51 000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Rijeka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• </w:t>
                    </w:r>
                    <w:proofErr w:type="spellStart"/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Hrvatska</w:t>
                    </w:r>
                    <w:proofErr w:type="spellEnd"/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br/>
                      <w:t xml:space="preserve">T: (051) 584-650 • 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</w:rPr>
                      <w:t>F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: (051)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>584-699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http://</w:t>
                    </w:r>
                    <w:r w:rsidRPr="00DA2E09"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www.</w:t>
                    </w:r>
                    <w:r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math.</w:t>
                    </w:r>
                    <w:r w:rsidRPr="00DA2E09">
                      <w:rPr>
                        <w:rFonts w:ascii="Arial Narrow" w:hAnsi="Arial Narrow"/>
                        <w:i/>
                        <w:sz w:val="22"/>
                        <w:szCs w:val="22"/>
                        <w:lang w:val="hr-HR"/>
                      </w:rPr>
                      <w:t>uniri.hr</w:t>
                    </w:r>
                    <w:r w:rsidRPr="00DA2E09"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•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  <w:lang w:val="hr-HR"/>
                      </w:rPr>
                      <w:t xml:space="preserve"> e-adresa: math@math.uniri.hr </w:t>
                    </w:r>
                  </w:p>
                  <w:p w14:paraId="238CE192" w14:textId="77777777" w:rsidR="005B5A90" w:rsidRPr="00DA2E09" w:rsidRDefault="005B5A90" w:rsidP="004C72CC">
                    <w:pPr>
                      <w:rPr>
                        <w:sz w:val="22"/>
                        <w:szCs w:val="2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/>
      </w:rPr>
      <w:drawing>
        <wp:inline distT="0" distB="0" distL="0" distR="0" wp14:anchorId="1161AFB1" wp14:editId="6B9DD431">
          <wp:extent cx="1257300" cy="838200"/>
          <wp:effectExtent l="0" t="0" r="0" b="0"/>
          <wp:docPr id="1" name="Picture 1" descr="Logotip_Odjel_MATEMATIKE 1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Odjel_MATEMATIKE 1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E458D1" w14:textId="77777777" w:rsidR="00F15345" w:rsidRDefault="00F153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2"/>
    <w:lvl w:ilvl="0">
      <w:start w:val="1"/>
      <w:numFmt w:val="bullet"/>
      <w:lvlText w:val="-"/>
      <w:lvlJc w:val="left"/>
      <w:pPr>
        <w:tabs>
          <w:tab w:val="num" w:pos="720"/>
        </w:tabs>
        <w:ind w:left="720" w:firstLine="131"/>
      </w:pPr>
      <w:rPr>
        <w:rFonts w:ascii="Arial" w:hAnsi="Arial"/>
      </w:rPr>
    </w:lvl>
  </w:abstractNum>
  <w:abstractNum w:abstractNumId="1" w15:restartNumberingAfterBreak="0">
    <w:nsid w:val="00000003"/>
    <w:multiLevelType w:val="single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</w:abstractNum>
  <w:abstractNum w:abstractNumId="2" w15:restartNumberingAfterBreak="0">
    <w:nsid w:val="00000004"/>
    <w:multiLevelType w:val="multi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firstLine="131"/>
      </w:pPr>
      <w:rPr>
        <w:rFonts w:ascii="Arial" w:hAnsi="Arial"/>
      </w:rPr>
    </w:lvl>
  </w:abstractNum>
  <w:abstractNum w:abstractNumId="4" w15:restartNumberingAfterBreak="0">
    <w:nsid w:val="00DF23C8"/>
    <w:multiLevelType w:val="hybridMultilevel"/>
    <w:tmpl w:val="ADCC063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250338"/>
    <w:multiLevelType w:val="hybridMultilevel"/>
    <w:tmpl w:val="CD3C2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B2D71"/>
    <w:multiLevelType w:val="hybridMultilevel"/>
    <w:tmpl w:val="E4F05BA0"/>
    <w:lvl w:ilvl="0" w:tplc="041A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7" w15:restartNumberingAfterBreak="0">
    <w:nsid w:val="0B945417"/>
    <w:multiLevelType w:val="hybridMultilevel"/>
    <w:tmpl w:val="E3FE3936"/>
    <w:lvl w:ilvl="0" w:tplc="6996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2D269F"/>
    <w:multiLevelType w:val="hybridMultilevel"/>
    <w:tmpl w:val="FF4E1B80"/>
    <w:lvl w:ilvl="0" w:tplc="27C88A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12297"/>
    <w:multiLevelType w:val="hybridMultilevel"/>
    <w:tmpl w:val="9B7EE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5E96"/>
    <w:multiLevelType w:val="hybridMultilevel"/>
    <w:tmpl w:val="9AF085F4"/>
    <w:lvl w:ilvl="0" w:tplc="49B29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AB3695"/>
    <w:multiLevelType w:val="hybridMultilevel"/>
    <w:tmpl w:val="46D8641A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1D36580A"/>
    <w:multiLevelType w:val="hybridMultilevel"/>
    <w:tmpl w:val="4B6CFE60"/>
    <w:lvl w:ilvl="0" w:tplc="041A000F">
      <w:start w:val="1"/>
      <w:numFmt w:val="decimal"/>
      <w:lvlText w:val="%1."/>
      <w:lvlJc w:val="left"/>
      <w:pPr>
        <w:ind w:left="1433" w:hanging="360"/>
      </w:pPr>
    </w:lvl>
    <w:lvl w:ilvl="1" w:tplc="041A0019" w:tentative="1">
      <w:start w:val="1"/>
      <w:numFmt w:val="lowerLetter"/>
      <w:lvlText w:val="%2."/>
      <w:lvlJc w:val="left"/>
      <w:pPr>
        <w:ind w:left="2153" w:hanging="360"/>
      </w:pPr>
    </w:lvl>
    <w:lvl w:ilvl="2" w:tplc="041A001B" w:tentative="1">
      <w:start w:val="1"/>
      <w:numFmt w:val="lowerRoman"/>
      <w:lvlText w:val="%3."/>
      <w:lvlJc w:val="right"/>
      <w:pPr>
        <w:ind w:left="2873" w:hanging="180"/>
      </w:pPr>
    </w:lvl>
    <w:lvl w:ilvl="3" w:tplc="041A000F" w:tentative="1">
      <w:start w:val="1"/>
      <w:numFmt w:val="decimal"/>
      <w:lvlText w:val="%4."/>
      <w:lvlJc w:val="left"/>
      <w:pPr>
        <w:ind w:left="3593" w:hanging="360"/>
      </w:pPr>
    </w:lvl>
    <w:lvl w:ilvl="4" w:tplc="041A0019" w:tentative="1">
      <w:start w:val="1"/>
      <w:numFmt w:val="lowerLetter"/>
      <w:lvlText w:val="%5."/>
      <w:lvlJc w:val="left"/>
      <w:pPr>
        <w:ind w:left="4313" w:hanging="360"/>
      </w:pPr>
    </w:lvl>
    <w:lvl w:ilvl="5" w:tplc="041A001B" w:tentative="1">
      <w:start w:val="1"/>
      <w:numFmt w:val="lowerRoman"/>
      <w:lvlText w:val="%6."/>
      <w:lvlJc w:val="right"/>
      <w:pPr>
        <w:ind w:left="5033" w:hanging="180"/>
      </w:pPr>
    </w:lvl>
    <w:lvl w:ilvl="6" w:tplc="041A000F" w:tentative="1">
      <w:start w:val="1"/>
      <w:numFmt w:val="decimal"/>
      <w:lvlText w:val="%7."/>
      <w:lvlJc w:val="left"/>
      <w:pPr>
        <w:ind w:left="5753" w:hanging="360"/>
      </w:pPr>
    </w:lvl>
    <w:lvl w:ilvl="7" w:tplc="041A0019" w:tentative="1">
      <w:start w:val="1"/>
      <w:numFmt w:val="lowerLetter"/>
      <w:lvlText w:val="%8."/>
      <w:lvlJc w:val="left"/>
      <w:pPr>
        <w:ind w:left="6473" w:hanging="360"/>
      </w:pPr>
    </w:lvl>
    <w:lvl w:ilvl="8" w:tplc="041A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3" w15:restartNumberingAfterBreak="0">
    <w:nsid w:val="1EC24080"/>
    <w:multiLevelType w:val="hybridMultilevel"/>
    <w:tmpl w:val="5380BDDA"/>
    <w:lvl w:ilvl="0" w:tplc="041A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14" w15:restartNumberingAfterBreak="0">
    <w:nsid w:val="2BE103DC"/>
    <w:multiLevelType w:val="hybridMultilevel"/>
    <w:tmpl w:val="544AF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82AE7"/>
    <w:multiLevelType w:val="hybridMultilevel"/>
    <w:tmpl w:val="3898A128"/>
    <w:lvl w:ilvl="0" w:tplc="041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6" w15:restartNumberingAfterBreak="0">
    <w:nsid w:val="3FDD3EA7"/>
    <w:multiLevelType w:val="hybridMultilevel"/>
    <w:tmpl w:val="F998F462"/>
    <w:lvl w:ilvl="0" w:tplc="368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44942"/>
    <w:multiLevelType w:val="multilevel"/>
    <w:tmpl w:val="4BD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05516CF"/>
    <w:multiLevelType w:val="hybridMultilevel"/>
    <w:tmpl w:val="37C051E2"/>
    <w:lvl w:ilvl="0" w:tplc="E5301FD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B2645"/>
    <w:multiLevelType w:val="multilevel"/>
    <w:tmpl w:val="A5A07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0F7111"/>
    <w:multiLevelType w:val="hybridMultilevel"/>
    <w:tmpl w:val="0B96F8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DB3B4C"/>
    <w:multiLevelType w:val="hybridMultilevel"/>
    <w:tmpl w:val="3A74DA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1F16E5A"/>
    <w:multiLevelType w:val="hybridMultilevel"/>
    <w:tmpl w:val="C08E9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D4E1A"/>
    <w:multiLevelType w:val="hybridMultilevel"/>
    <w:tmpl w:val="268AC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374FC"/>
    <w:multiLevelType w:val="hybridMultilevel"/>
    <w:tmpl w:val="5978A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7"/>
  </w:num>
  <w:num w:numId="5">
    <w:abstractNumId w:val="8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22"/>
  </w:num>
  <w:num w:numId="11">
    <w:abstractNumId w:val="10"/>
  </w:num>
  <w:num w:numId="12">
    <w:abstractNumId w:val="25"/>
  </w:num>
  <w:num w:numId="13">
    <w:abstractNumId w:val="5"/>
  </w:num>
  <w:num w:numId="14">
    <w:abstractNumId w:val="6"/>
  </w:num>
  <w:num w:numId="15">
    <w:abstractNumId w:val="26"/>
  </w:num>
  <w:num w:numId="16">
    <w:abstractNumId w:val="18"/>
  </w:num>
  <w:num w:numId="17">
    <w:abstractNumId w:val="16"/>
  </w:num>
  <w:num w:numId="18">
    <w:abstractNumId w:val="14"/>
  </w:num>
  <w:num w:numId="19">
    <w:abstractNumId w:val="11"/>
  </w:num>
  <w:num w:numId="20">
    <w:abstractNumId w:val="24"/>
  </w:num>
  <w:num w:numId="21">
    <w:abstractNumId w:val="9"/>
  </w:num>
  <w:num w:numId="22">
    <w:abstractNumId w:val="19"/>
  </w:num>
  <w:num w:numId="2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1744"/>
    <w:rsid w:val="00006192"/>
    <w:rsid w:val="00011A23"/>
    <w:rsid w:val="00014EFD"/>
    <w:rsid w:val="00017CD1"/>
    <w:rsid w:val="000217E4"/>
    <w:rsid w:val="00023AAF"/>
    <w:rsid w:val="00025173"/>
    <w:rsid w:val="000253BF"/>
    <w:rsid w:val="00031C72"/>
    <w:rsid w:val="00033EC9"/>
    <w:rsid w:val="00036999"/>
    <w:rsid w:val="00036E1F"/>
    <w:rsid w:val="000403A8"/>
    <w:rsid w:val="00052172"/>
    <w:rsid w:val="0005230C"/>
    <w:rsid w:val="00055F79"/>
    <w:rsid w:val="0005653B"/>
    <w:rsid w:val="000576A4"/>
    <w:rsid w:val="00057781"/>
    <w:rsid w:val="00057A70"/>
    <w:rsid w:val="00057B4C"/>
    <w:rsid w:val="0006167B"/>
    <w:rsid w:val="00062949"/>
    <w:rsid w:val="00063276"/>
    <w:rsid w:val="00063F4F"/>
    <w:rsid w:val="00064186"/>
    <w:rsid w:val="00065C42"/>
    <w:rsid w:val="000704C8"/>
    <w:rsid w:val="00072203"/>
    <w:rsid w:val="00073953"/>
    <w:rsid w:val="000767C9"/>
    <w:rsid w:val="00081915"/>
    <w:rsid w:val="00084EA2"/>
    <w:rsid w:val="0008577A"/>
    <w:rsid w:val="00086D11"/>
    <w:rsid w:val="0008780F"/>
    <w:rsid w:val="000917D4"/>
    <w:rsid w:val="0009314A"/>
    <w:rsid w:val="000941D9"/>
    <w:rsid w:val="00096231"/>
    <w:rsid w:val="000A10B3"/>
    <w:rsid w:val="000A18CB"/>
    <w:rsid w:val="000A3D73"/>
    <w:rsid w:val="000A3EAB"/>
    <w:rsid w:val="000A4225"/>
    <w:rsid w:val="000B23C1"/>
    <w:rsid w:val="000B2D61"/>
    <w:rsid w:val="000B32E6"/>
    <w:rsid w:val="000B4207"/>
    <w:rsid w:val="000B4B0F"/>
    <w:rsid w:val="000B5FD0"/>
    <w:rsid w:val="000C0356"/>
    <w:rsid w:val="000C176E"/>
    <w:rsid w:val="000C4803"/>
    <w:rsid w:val="000C494B"/>
    <w:rsid w:val="000C5EA2"/>
    <w:rsid w:val="000C64B6"/>
    <w:rsid w:val="000D2A1A"/>
    <w:rsid w:val="000D3BE5"/>
    <w:rsid w:val="000D4BB6"/>
    <w:rsid w:val="000D5225"/>
    <w:rsid w:val="000D68D1"/>
    <w:rsid w:val="000E1067"/>
    <w:rsid w:val="000E2470"/>
    <w:rsid w:val="000E4EF2"/>
    <w:rsid w:val="000F7A05"/>
    <w:rsid w:val="001014C4"/>
    <w:rsid w:val="00103F8E"/>
    <w:rsid w:val="00104930"/>
    <w:rsid w:val="0010678E"/>
    <w:rsid w:val="00110133"/>
    <w:rsid w:val="00110B36"/>
    <w:rsid w:val="00110EE6"/>
    <w:rsid w:val="0011154D"/>
    <w:rsid w:val="00112B76"/>
    <w:rsid w:val="00113014"/>
    <w:rsid w:val="00115CEE"/>
    <w:rsid w:val="001202E3"/>
    <w:rsid w:val="00121890"/>
    <w:rsid w:val="001221EE"/>
    <w:rsid w:val="00122906"/>
    <w:rsid w:val="00122A9D"/>
    <w:rsid w:val="00123B33"/>
    <w:rsid w:val="001267A8"/>
    <w:rsid w:val="00131803"/>
    <w:rsid w:val="00135AEC"/>
    <w:rsid w:val="0013728A"/>
    <w:rsid w:val="0013729C"/>
    <w:rsid w:val="00137499"/>
    <w:rsid w:val="00137A37"/>
    <w:rsid w:val="001410E0"/>
    <w:rsid w:val="001413CC"/>
    <w:rsid w:val="00143AD3"/>
    <w:rsid w:val="00144F46"/>
    <w:rsid w:val="00145738"/>
    <w:rsid w:val="0015182A"/>
    <w:rsid w:val="00153AB8"/>
    <w:rsid w:val="00155F5C"/>
    <w:rsid w:val="0015750F"/>
    <w:rsid w:val="00160403"/>
    <w:rsid w:val="00161A6F"/>
    <w:rsid w:val="0016347D"/>
    <w:rsid w:val="00163826"/>
    <w:rsid w:val="00163F32"/>
    <w:rsid w:val="0017392A"/>
    <w:rsid w:val="0017476D"/>
    <w:rsid w:val="00175017"/>
    <w:rsid w:val="001806CF"/>
    <w:rsid w:val="00180751"/>
    <w:rsid w:val="00186533"/>
    <w:rsid w:val="00186B06"/>
    <w:rsid w:val="00190A48"/>
    <w:rsid w:val="0019167A"/>
    <w:rsid w:val="00193361"/>
    <w:rsid w:val="00194750"/>
    <w:rsid w:val="001947F5"/>
    <w:rsid w:val="00196B08"/>
    <w:rsid w:val="00197038"/>
    <w:rsid w:val="001A59A5"/>
    <w:rsid w:val="001A5E14"/>
    <w:rsid w:val="001A6765"/>
    <w:rsid w:val="001B00E2"/>
    <w:rsid w:val="001B1DF3"/>
    <w:rsid w:val="001B35CB"/>
    <w:rsid w:val="001C1F60"/>
    <w:rsid w:val="001C405E"/>
    <w:rsid w:val="001C568F"/>
    <w:rsid w:val="001C719B"/>
    <w:rsid w:val="001C7966"/>
    <w:rsid w:val="001D14CE"/>
    <w:rsid w:val="001D14EE"/>
    <w:rsid w:val="001D272F"/>
    <w:rsid w:val="001D6B6C"/>
    <w:rsid w:val="001D745B"/>
    <w:rsid w:val="001E3D71"/>
    <w:rsid w:val="001E4E67"/>
    <w:rsid w:val="001E4FD0"/>
    <w:rsid w:val="001E7669"/>
    <w:rsid w:val="001F0B2A"/>
    <w:rsid w:val="001F0EC5"/>
    <w:rsid w:val="001F1472"/>
    <w:rsid w:val="001F1DED"/>
    <w:rsid w:val="001F2552"/>
    <w:rsid w:val="001F2B59"/>
    <w:rsid w:val="001F3073"/>
    <w:rsid w:val="001F4BBB"/>
    <w:rsid w:val="001F6281"/>
    <w:rsid w:val="00202D65"/>
    <w:rsid w:val="00202F8A"/>
    <w:rsid w:val="00203614"/>
    <w:rsid w:val="0021080D"/>
    <w:rsid w:val="00210D38"/>
    <w:rsid w:val="002112FC"/>
    <w:rsid w:val="00215846"/>
    <w:rsid w:val="00224505"/>
    <w:rsid w:val="00224810"/>
    <w:rsid w:val="00225BB8"/>
    <w:rsid w:val="00225F22"/>
    <w:rsid w:val="0022730F"/>
    <w:rsid w:val="00227FDB"/>
    <w:rsid w:val="00232630"/>
    <w:rsid w:val="00232C33"/>
    <w:rsid w:val="00233749"/>
    <w:rsid w:val="00233F32"/>
    <w:rsid w:val="00234990"/>
    <w:rsid w:val="00235E23"/>
    <w:rsid w:val="00235FC2"/>
    <w:rsid w:val="00240DC8"/>
    <w:rsid w:val="0024167E"/>
    <w:rsid w:val="00244F07"/>
    <w:rsid w:val="002474B3"/>
    <w:rsid w:val="00252D1C"/>
    <w:rsid w:val="00254B82"/>
    <w:rsid w:val="00255153"/>
    <w:rsid w:val="00260EB7"/>
    <w:rsid w:val="002658CC"/>
    <w:rsid w:val="002672D3"/>
    <w:rsid w:val="002678F6"/>
    <w:rsid w:val="002749E9"/>
    <w:rsid w:val="00275043"/>
    <w:rsid w:val="0027589C"/>
    <w:rsid w:val="0028132E"/>
    <w:rsid w:val="0028304C"/>
    <w:rsid w:val="00283BCD"/>
    <w:rsid w:val="002841F4"/>
    <w:rsid w:val="0028478F"/>
    <w:rsid w:val="00284B91"/>
    <w:rsid w:val="00284D31"/>
    <w:rsid w:val="0028684A"/>
    <w:rsid w:val="00286C76"/>
    <w:rsid w:val="002921D7"/>
    <w:rsid w:val="002935A3"/>
    <w:rsid w:val="00293768"/>
    <w:rsid w:val="0029395A"/>
    <w:rsid w:val="00293D4E"/>
    <w:rsid w:val="002A0225"/>
    <w:rsid w:val="002A0E66"/>
    <w:rsid w:val="002A3F14"/>
    <w:rsid w:val="002A4E81"/>
    <w:rsid w:val="002B0FE5"/>
    <w:rsid w:val="002B20A1"/>
    <w:rsid w:val="002B4690"/>
    <w:rsid w:val="002B4994"/>
    <w:rsid w:val="002C2290"/>
    <w:rsid w:val="002C29D0"/>
    <w:rsid w:val="002C3615"/>
    <w:rsid w:val="002C3F74"/>
    <w:rsid w:val="002C666E"/>
    <w:rsid w:val="002C7388"/>
    <w:rsid w:val="002D213E"/>
    <w:rsid w:val="002D35E7"/>
    <w:rsid w:val="002D5135"/>
    <w:rsid w:val="002E1A12"/>
    <w:rsid w:val="002E4344"/>
    <w:rsid w:val="002E66B3"/>
    <w:rsid w:val="002E6FEA"/>
    <w:rsid w:val="002F148A"/>
    <w:rsid w:val="002F15BB"/>
    <w:rsid w:val="002F1D24"/>
    <w:rsid w:val="002F24D5"/>
    <w:rsid w:val="002F3F06"/>
    <w:rsid w:val="002F55A4"/>
    <w:rsid w:val="0030060E"/>
    <w:rsid w:val="00300A65"/>
    <w:rsid w:val="00300E93"/>
    <w:rsid w:val="003066E3"/>
    <w:rsid w:val="00307C8B"/>
    <w:rsid w:val="00310F46"/>
    <w:rsid w:val="00311D17"/>
    <w:rsid w:val="00312931"/>
    <w:rsid w:val="0031384F"/>
    <w:rsid w:val="00316AAA"/>
    <w:rsid w:val="00320E33"/>
    <w:rsid w:val="00321A62"/>
    <w:rsid w:val="00322918"/>
    <w:rsid w:val="00322B4B"/>
    <w:rsid w:val="00323145"/>
    <w:rsid w:val="00324E6F"/>
    <w:rsid w:val="0032752E"/>
    <w:rsid w:val="0033257E"/>
    <w:rsid w:val="003353F4"/>
    <w:rsid w:val="00336A8B"/>
    <w:rsid w:val="00336CE5"/>
    <w:rsid w:val="00341BFE"/>
    <w:rsid w:val="0034322D"/>
    <w:rsid w:val="00343B59"/>
    <w:rsid w:val="00343F7F"/>
    <w:rsid w:val="00351A85"/>
    <w:rsid w:val="0035213B"/>
    <w:rsid w:val="00352FA5"/>
    <w:rsid w:val="00366F0B"/>
    <w:rsid w:val="00371834"/>
    <w:rsid w:val="00372232"/>
    <w:rsid w:val="0037369D"/>
    <w:rsid w:val="00373805"/>
    <w:rsid w:val="00373D01"/>
    <w:rsid w:val="00374305"/>
    <w:rsid w:val="00374FA1"/>
    <w:rsid w:val="00375A38"/>
    <w:rsid w:val="00377498"/>
    <w:rsid w:val="0037757F"/>
    <w:rsid w:val="00382B88"/>
    <w:rsid w:val="00382E1B"/>
    <w:rsid w:val="0038394B"/>
    <w:rsid w:val="0038622B"/>
    <w:rsid w:val="003879C9"/>
    <w:rsid w:val="00387F68"/>
    <w:rsid w:val="003906A5"/>
    <w:rsid w:val="00390E42"/>
    <w:rsid w:val="0039141D"/>
    <w:rsid w:val="00392CFD"/>
    <w:rsid w:val="003933D4"/>
    <w:rsid w:val="00393912"/>
    <w:rsid w:val="00395FAC"/>
    <w:rsid w:val="003A340B"/>
    <w:rsid w:val="003A4546"/>
    <w:rsid w:val="003A588F"/>
    <w:rsid w:val="003B05F6"/>
    <w:rsid w:val="003B5C6C"/>
    <w:rsid w:val="003B5E65"/>
    <w:rsid w:val="003C2E73"/>
    <w:rsid w:val="003C5BC0"/>
    <w:rsid w:val="003C6B24"/>
    <w:rsid w:val="003C732F"/>
    <w:rsid w:val="003D1127"/>
    <w:rsid w:val="003D4D74"/>
    <w:rsid w:val="003D5871"/>
    <w:rsid w:val="003E4EA4"/>
    <w:rsid w:val="003F3716"/>
    <w:rsid w:val="00400729"/>
    <w:rsid w:val="00402784"/>
    <w:rsid w:val="00403B9C"/>
    <w:rsid w:val="00405055"/>
    <w:rsid w:val="00405AC2"/>
    <w:rsid w:val="00412A06"/>
    <w:rsid w:val="004138B5"/>
    <w:rsid w:val="00414962"/>
    <w:rsid w:val="00414B17"/>
    <w:rsid w:val="00415BCD"/>
    <w:rsid w:val="00415CE2"/>
    <w:rsid w:val="004171BB"/>
    <w:rsid w:val="00420BF4"/>
    <w:rsid w:val="0042319E"/>
    <w:rsid w:val="00425594"/>
    <w:rsid w:val="004275FE"/>
    <w:rsid w:val="004309CF"/>
    <w:rsid w:val="00432446"/>
    <w:rsid w:val="00432DDB"/>
    <w:rsid w:val="00434A5D"/>
    <w:rsid w:val="00435E3D"/>
    <w:rsid w:val="004365DB"/>
    <w:rsid w:val="00437C52"/>
    <w:rsid w:val="00442BAF"/>
    <w:rsid w:val="00442D1B"/>
    <w:rsid w:val="00443416"/>
    <w:rsid w:val="004443EB"/>
    <w:rsid w:val="00444C6C"/>
    <w:rsid w:val="00445697"/>
    <w:rsid w:val="00446D41"/>
    <w:rsid w:val="0045204E"/>
    <w:rsid w:val="004522CE"/>
    <w:rsid w:val="00452432"/>
    <w:rsid w:val="00454D5B"/>
    <w:rsid w:val="00455230"/>
    <w:rsid w:val="004561EE"/>
    <w:rsid w:val="004566C6"/>
    <w:rsid w:val="004566F8"/>
    <w:rsid w:val="004636CD"/>
    <w:rsid w:val="00463DEE"/>
    <w:rsid w:val="004671D3"/>
    <w:rsid w:val="00470224"/>
    <w:rsid w:val="00470FF4"/>
    <w:rsid w:val="004714A5"/>
    <w:rsid w:val="00471544"/>
    <w:rsid w:val="004719EA"/>
    <w:rsid w:val="00471B74"/>
    <w:rsid w:val="004738A7"/>
    <w:rsid w:val="00474840"/>
    <w:rsid w:val="00475220"/>
    <w:rsid w:val="0047587C"/>
    <w:rsid w:val="004845D1"/>
    <w:rsid w:val="004845FD"/>
    <w:rsid w:val="00484EE2"/>
    <w:rsid w:val="00486204"/>
    <w:rsid w:val="00487DB2"/>
    <w:rsid w:val="00490186"/>
    <w:rsid w:val="004912CD"/>
    <w:rsid w:val="004920CB"/>
    <w:rsid w:val="004939A1"/>
    <w:rsid w:val="004A338F"/>
    <w:rsid w:val="004A717B"/>
    <w:rsid w:val="004B0DAF"/>
    <w:rsid w:val="004B0FD8"/>
    <w:rsid w:val="004B2C46"/>
    <w:rsid w:val="004B3888"/>
    <w:rsid w:val="004B433C"/>
    <w:rsid w:val="004B582B"/>
    <w:rsid w:val="004B75EB"/>
    <w:rsid w:val="004B7A5D"/>
    <w:rsid w:val="004C0675"/>
    <w:rsid w:val="004C1389"/>
    <w:rsid w:val="004C1743"/>
    <w:rsid w:val="004C1F7D"/>
    <w:rsid w:val="004C2955"/>
    <w:rsid w:val="004C4F0E"/>
    <w:rsid w:val="004C5469"/>
    <w:rsid w:val="004C7070"/>
    <w:rsid w:val="004C72CC"/>
    <w:rsid w:val="004C7606"/>
    <w:rsid w:val="004C7B5F"/>
    <w:rsid w:val="004D0D3E"/>
    <w:rsid w:val="004D2062"/>
    <w:rsid w:val="004D4AAC"/>
    <w:rsid w:val="004D59BE"/>
    <w:rsid w:val="004E64E2"/>
    <w:rsid w:val="004E6C1B"/>
    <w:rsid w:val="004E7AB4"/>
    <w:rsid w:val="004F0234"/>
    <w:rsid w:val="004F0E31"/>
    <w:rsid w:val="004F10B1"/>
    <w:rsid w:val="004F17F5"/>
    <w:rsid w:val="004F3641"/>
    <w:rsid w:val="004F3D33"/>
    <w:rsid w:val="004F6D8A"/>
    <w:rsid w:val="004F77F4"/>
    <w:rsid w:val="004F7D6A"/>
    <w:rsid w:val="005010B3"/>
    <w:rsid w:val="0050139A"/>
    <w:rsid w:val="0050362D"/>
    <w:rsid w:val="00505099"/>
    <w:rsid w:val="00505E53"/>
    <w:rsid w:val="00514DC8"/>
    <w:rsid w:val="00514EA7"/>
    <w:rsid w:val="005172CB"/>
    <w:rsid w:val="0052136F"/>
    <w:rsid w:val="0052307F"/>
    <w:rsid w:val="00526091"/>
    <w:rsid w:val="00526338"/>
    <w:rsid w:val="0053375E"/>
    <w:rsid w:val="00533944"/>
    <w:rsid w:val="00533B3C"/>
    <w:rsid w:val="00534CC7"/>
    <w:rsid w:val="00536849"/>
    <w:rsid w:val="00536E12"/>
    <w:rsid w:val="0054536F"/>
    <w:rsid w:val="005460F7"/>
    <w:rsid w:val="00555CC4"/>
    <w:rsid w:val="00556857"/>
    <w:rsid w:val="00561885"/>
    <w:rsid w:val="00561C72"/>
    <w:rsid w:val="00562A82"/>
    <w:rsid w:val="00566D1B"/>
    <w:rsid w:val="005702B4"/>
    <w:rsid w:val="00570E8A"/>
    <w:rsid w:val="00574691"/>
    <w:rsid w:val="00577150"/>
    <w:rsid w:val="00581749"/>
    <w:rsid w:val="00583984"/>
    <w:rsid w:val="005854F9"/>
    <w:rsid w:val="00591C3C"/>
    <w:rsid w:val="00595E39"/>
    <w:rsid w:val="0059665C"/>
    <w:rsid w:val="005A1B5E"/>
    <w:rsid w:val="005A2873"/>
    <w:rsid w:val="005A3D6E"/>
    <w:rsid w:val="005B515D"/>
    <w:rsid w:val="005B5A90"/>
    <w:rsid w:val="005B5D54"/>
    <w:rsid w:val="005B694F"/>
    <w:rsid w:val="005C0F00"/>
    <w:rsid w:val="005C32ED"/>
    <w:rsid w:val="005C334F"/>
    <w:rsid w:val="005C534D"/>
    <w:rsid w:val="005C5BEA"/>
    <w:rsid w:val="005C72C7"/>
    <w:rsid w:val="005D072D"/>
    <w:rsid w:val="005D3364"/>
    <w:rsid w:val="005D3369"/>
    <w:rsid w:val="005D48CF"/>
    <w:rsid w:val="005D5341"/>
    <w:rsid w:val="005D65D6"/>
    <w:rsid w:val="005D7C36"/>
    <w:rsid w:val="005E079A"/>
    <w:rsid w:val="005E0F50"/>
    <w:rsid w:val="005E1E59"/>
    <w:rsid w:val="005E3BD4"/>
    <w:rsid w:val="005E444D"/>
    <w:rsid w:val="005E49A1"/>
    <w:rsid w:val="005E598E"/>
    <w:rsid w:val="005E5E0F"/>
    <w:rsid w:val="005F0EF0"/>
    <w:rsid w:val="005F121E"/>
    <w:rsid w:val="005F2B02"/>
    <w:rsid w:val="005F3A93"/>
    <w:rsid w:val="005F5841"/>
    <w:rsid w:val="005F5966"/>
    <w:rsid w:val="005F6129"/>
    <w:rsid w:val="006026EE"/>
    <w:rsid w:val="00603635"/>
    <w:rsid w:val="0060686F"/>
    <w:rsid w:val="00607068"/>
    <w:rsid w:val="00610B03"/>
    <w:rsid w:val="006135E6"/>
    <w:rsid w:val="00613D28"/>
    <w:rsid w:val="006145C1"/>
    <w:rsid w:val="00616C2A"/>
    <w:rsid w:val="00616CF3"/>
    <w:rsid w:val="00617741"/>
    <w:rsid w:val="00621FAC"/>
    <w:rsid w:val="006271D8"/>
    <w:rsid w:val="006315B8"/>
    <w:rsid w:val="00632F3F"/>
    <w:rsid w:val="006371FE"/>
    <w:rsid w:val="0063749E"/>
    <w:rsid w:val="0064260E"/>
    <w:rsid w:val="00642A25"/>
    <w:rsid w:val="00643CAF"/>
    <w:rsid w:val="00644096"/>
    <w:rsid w:val="00645D86"/>
    <w:rsid w:val="006510F8"/>
    <w:rsid w:val="006527A5"/>
    <w:rsid w:val="006535AB"/>
    <w:rsid w:val="00653B2C"/>
    <w:rsid w:val="0066584D"/>
    <w:rsid w:val="00671D98"/>
    <w:rsid w:val="006724AE"/>
    <w:rsid w:val="00675FB7"/>
    <w:rsid w:val="00680C2E"/>
    <w:rsid w:val="0068256F"/>
    <w:rsid w:val="00683A69"/>
    <w:rsid w:val="006851D6"/>
    <w:rsid w:val="00685EA8"/>
    <w:rsid w:val="00685F2A"/>
    <w:rsid w:val="00691592"/>
    <w:rsid w:val="006939ED"/>
    <w:rsid w:val="00695A80"/>
    <w:rsid w:val="00695C51"/>
    <w:rsid w:val="00697A79"/>
    <w:rsid w:val="006A02C1"/>
    <w:rsid w:val="006A2E7A"/>
    <w:rsid w:val="006A3F5B"/>
    <w:rsid w:val="006A46C5"/>
    <w:rsid w:val="006A6895"/>
    <w:rsid w:val="006A6D82"/>
    <w:rsid w:val="006A75DB"/>
    <w:rsid w:val="006B2AB6"/>
    <w:rsid w:val="006B3389"/>
    <w:rsid w:val="006C1A6D"/>
    <w:rsid w:val="006C385A"/>
    <w:rsid w:val="006C48E8"/>
    <w:rsid w:val="006C6114"/>
    <w:rsid w:val="006D00FA"/>
    <w:rsid w:val="006D049E"/>
    <w:rsid w:val="006D0F8D"/>
    <w:rsid w:val="006D4BE5"/>
    <w:rsid w:val="006D676B"/>
    <w:rsid w:val="006E3BAC"/>
    <w:rsid w:val="006E3E62"/>
    <w:rsid w:val="006E3F71"/>
    <w:rsid w:val="006E571C"/>
    <w:rsid w:val="006E7661"/>
    <w:rsid w:val="006F33D1"/>
    <w:rsid w:val="006F34F2"/>
    <w:rsid w:val="006F48E9"/>
    <w:rsid w:val="006F498C"/>
    <w:rsid w:val="006F51C2"/>
    <w:rsid w:val="006F60E3"/>
    <w:rsid w:val="006F68BE"/>
    <w:rsid w:val="006F6E1D"/>
    <w:rsid w:val="006F7A9E"/>
    <w:rsid w:val="0070120B"/>
    <w:rsid w:val="007049C0"/>
    <w:rsid w:val="00706E55"/>
    <w:rsid w:val="00710331"/>
    <w:rsid w:val="0071100E"/>
    <w:rsid w:val="007171F7"/>
    <w:rsid w:val="0072008C"/>
    <w:rsid w:val="007244B3"/>
    <w:rsid w:val="00724EE6"/>
    <w:rsid w:val="00726826"/>
    <w:rsid w:val="007310E7"/>
    <w:rsid w:val="0073553F"/>
    <w:rsid w:val="00737789"/>
    <w:rsid w:val="00740EA8"/>
    <w:rsid w:val="00742946"/>
    <w:rsid w:val="0074401D"/>
    <w:rsid w:val="00751830"/>
    <w:rsid w:val="007556F6"/>
    <w:rsid w:val="0075616F"/>
    <w:rsid w:val="00757790"/>
    <w:rsid w:val="007629E4"/>
    <w:rsid w:val="00763609"/>
    <w:rsid w:val="0076393A"/>
    <w:rsid w:val="00765DD7"/>
    <w:rsid w:val="00766220"/>
    <w:rsid w:val="00772127"/>
    <w:rsid w:val="007741E0"/>
    <w:rsid w:val="00777E25"/>
    <w:rsid w:val="0078286D"/>
    <w:rsid w:val="00782ACF"/>
    <w:rsid w:val="007836A2"/>
    <w:rsid w:val="00784DE8"/>
    <w:rsid w:val="007853D7"/>
    <w:rsid w:val="00785BBD"/>
    <w:rsid w:val="00787E6F"/>
    <w:rsid w:val="0079625D"/>
    <w:rsid w:val="007965B0"/>
    <w:rsid w:val="00796D23"/>
    <w:rsid w:val="00797323"/>
    <w:rsid w:val="007974EC"/>
    <w:rsid w:val="00797686"/>
    <w:rsid w:val="00797DE8"/>
    <w:rsid w:val="00797E70"/>
    <w:rsid w:val="007A057D"/>
    <w:rsid w:val="007A2E00"/>
    <w:rsid w:val="007A4744"/>
    <w:rsid w:val="007A5129"/>
    <w:rsid w:val="007A5C05"/>
    <w:rsid w:val="007A5CC4"/>
    <w:rsid w:val="007A679A"/>
    <w:rsid w:val="007A6AB3"/>
    <w:rsid w:val="007B08CC"/>
    <w:rsid w:val="007B238A"/>
    <w:rsid w:val="007B4BB1"/>
    <w:rsid w:val="007C17FD"/>
    <w:rsid w:val="007C187A"/>
    <w:rsid w:val="007C3347"/>
    <w:rsid w:val="007C6A40"/>
    <w:rsid w:val="007D129A"/>
    <w:rsid w:val="007D2535"/>
    <w:rsid w:val="007D5AD4"/>
    <w:rsid w:val="007E42D5"/>
    <w:rsid w:val="007E63A1"/>
    <w:rsid w:val="007F0612"/>
    <w:rsid w:val="007F12DD"/>
    <w:rsid w:val="007F27C1"/>
    <w:rsid w:val="007F2A60"/>
    <w:rsid w:val="007F666C"/>
    <w:rsid w:val="00801976"/>
    <w:rsid w:val="00801A87"/>
    <w:rsid w:val="008034CA"/>
    <w:rsid w:val="00806948"/>
    <w:rsid w:val="0081057A"/>
    <w:rsid w:val="0081193A"/>
    <w:rsid w:val="00812D63"/>
    <w:rsid w:val="0081474D"/>
    <w:rsid w:val="00815AF5"/>
    <w:rsid w:val="00820519"/>
    <w:rsid w:val="00820E9E"/>
    <w:rsid w:val="00821C6F"/>
    <w:rsid w:val="008229A2"/>
    <w:rsid w:val="0082336B"/>
    <w:rsid w:val="00823478"/>
    <w:rsid w:val="00823DFB"/>
    <w:rsid w:val="008255AE"/>
    <w:rsid w:val="008321EF"/>
    <w:rsid w:val="00832C5A"/>
    <w:rsid w:val="008340C7"/>
    <w:rsid w:val="00836D63"/>
    <w:rsid w:val="00840221"/>
    <w:rsid w:val="0084217A"/>
    <w:rsid w:val="0084490B"/>
    <w:rsid w:val="00846224"/>
    <w:rsid w:val="00853CF8"/>
    <w:rsid w:val="008545F7"/>
    <w:rsid w:val="00856F67"/>
    <w:rsid w:val="00860327"/>
    <w:rsid w:val="008611E9"/>
    <w:rsid w:val="0086233A"/>
    <w:rsid w:val="00862E55"/>
    <w:rsid w:val="00863476"/>
    <w:rsid w:val="008679E9"/>
    <w:rsid w:val="00870E7B"/>
    <w:rsid w:val="008710FF"/>
    <w:rsid w:val="008716B6"/>
    <w:rsid w:val="00871811"/>
    <w:rsid w:val="00874D2D"/>
    <w:rsid w:val="00875A21"/>
    <w:rsid w:val="008811A9"/>
    <w:rsid w:val="00885AE3"/>
    <w:rsid w:val="00885F56"/>
    <w:rsid w:val="0089259B"/>
    <w:rsid w:val="00892F3D"/>
    <w:rsid w:val="0089363C"/>
    <w:rsid w:val="00893A9D"/>
    <w:rsid w:val="0089512A"/>
    <w:rsid w:val="008958EA"/>
    <w:rsid w:val="00896F91"/>
    <w:rsid w:val="008A0770"/>
    <w:rsid w:val="008A1AEA"/>
    <w:rsid w:val="008A4B0A"/>
    <w:rsid w:val="008A5185"/>
    <w:rsid w:val="008A7C0B"/>
    <w:rsid w:val="008B1559"/>
    <w:rsid w:val="008B1A13"/>
    <w:rsid w:val="008B3E51"/>
    <w:rsid w:val="008B50CA"/>
    <w:rsid w:val="008B6FDE"/>
    <w:rsid w:val="008C000D"/>
    <w:rsid w:val="008C1AF7"/>
    <w:rsid w:val="008C1DE2"/>
    <w:rsid w:val="008C25AF"/>
    <w:rsid w:val="008C41F9"/>
    <w:rsid w:val="008C4487"/>
    <w:rsid w:val="008C6A93"/>
    <w:rsid w:val="008E072B"/>
    <w:rsid w:val="008E35F5"/>
    <w:rsid w:val="008E61BC"/>
    <w:rsid w:val="008E6A5E"/>
    <w:rsid w:val="008E6D6A"/>
    <w:rsid w:val="008E7762"/>
    <w:rsid w:val="008F198C"/>
    <w:rsid w:val="008F2F4B"/>
    <w:rsid w:val="008F3A4D"/>
    <w:rsid w:val="008F56C3"/>
    <w:rsid w:val="008F5DF6"/>
    <w:rsid w:val="00903929"/>
    <w:rsid w:val="00904798"/>
    <w:rsid w:val="00906943"/>
    <w:rsid w:val="00910E09"/>
    <w:rsid w:val="0092122B"/>
    <w:rsid w:val="009216F2"/>
    <w:rsid w:val="00922FA4"/>
    <w:rsid w:val="009250BD"/>
    <w:rsid w:val="009306A2"/>
    <w:rsid w:val="00931796"/>
    <w:rsid w:val="00931B04"/>
    <w:rsid w:val="00933082"/>
    <w:rsid w:val="009332CE"/>
    <w:rsid w:val="00934735"/>
    <w:rsid w:val="009366F6"/>
    <w:rsid w:val="00937CBF"/>
    <w:rsid w:val="0094303B"/>
    <w:rsid w:val="00946E65"/>
    <w:rsid w:val="0094754B"/>
    <w:rsid w:val="0095098C"/>
    <w:rsid w:val="0095186F"/>
    <w:rsid w:val="00952D6D"/>
    <w:rsid w:val="00954302"/>
    <w:rsid w:val="00954EBD"/>
    <w:rsid w:val="00955E7B"/>
    <w:rsid w:val="00956910"/>
    <w:rsid w:val="00957188"/>
    <w:rsid w:val="00960755"/>
    <w:rsid w:val="00961E1F"/>
    <w:rsid w:val="0096439D"/>
    <w:rsid w:val="009646B4"/>
    <w:rsid w:val="00965874"/>
    <w:rsid w:val="00970C74"/>
    <w:rsid w:val="0097155D"/>
    <w:rsid w:val="00972569"/>
    <w:rsid w:val="009727C8"/>
    <w:rsid w:val="00973CCA"/>
    <w:rsid w:val="00984844"/>
    <w:rsid w:val="00985F0E"/>
    <w:rsid w:val="00986865"/>
    <w:rsid w:val="00986FE6"/>
    <w:rsid w:val="00987A3A"/>
    <w:rsid w:val="00987C1F"/>
    <w:rsid w:val="00990598"/>
    <w:rsid w:val="0099379D"/>
    <w:rsid w:val="00995BEB"/>
    <w:rsid w:val="009A0077"/>
    <w:rsid w:val="009A0917"/>
    <w:rsid w:val="009A19AD"/>
    <w:rsid w:val="009B3FA0"/>
    <w:rsid w:val="009B5810"/>
    <w:rsid w:val="009B5929"/>
    <w:rsid w:val="009B5C41"/>
    <w:rsid w:val="009B7C77"/>
    <w:rsid w:val="009C0E64"/>
    <w:rsid w:val="009C1C25"/>
    <w:rsid w:val="009C2BC9"/>
    <w:rsid w:val="009C46B1"/>
    <w:rsid w:val="009C4FB1"/>
    <w:rsid w:val="009C5642"/>
    <w:rsid w:val="009C5BA3"/>
    <w:rsid w:val="009C7E01"/>
    <w:rsid w:val="009D6A39"/>
    <w:rsid w:val="009D6B09"/>
    <w:rsid w:val="009E0D41"/>
    <w:rsid w:val="009E0D51"/>
    <w:rsid w:val="009E27BC"/>
    <w:rsid w:val="009E2C64"/>
    <w:rsid w:val="009E348D"/>
    <w:rsid w:val="009E3848"/>
    <w:rsid w:val="009E3F19"/>
    <w:rsid w:val="009E3FAA"/>
    <w:rsid w:val="009E4F2C"/>
    <w:rsid w:val="009F1574"/>
    <w:rsid w:val="009F178B"/>
    <w:rsid w:val="009F2475"/>
    <w:rsid w:val="009F29FF"/>
    <w:rsid w:val="009F2DC3"/>
    <w:rsid w:val="009F31E6"/>
    <w:rsid w:val="009F760B"/>
    <w:rsid w:val="00A00E58"/>
    <w:rsid w:val="00A07378"/>
    <w:rsid w:val="00A07722"/>
    <w:rsid w:val="00A07928"/>
    <w:rsid w:val="00A1364B"/>
    <w:rsid w:val="00A13E80"/>
    <w:rsid w:val="00A14B3B"/>
    <w:rsid w:val="00A15D6D"/>
    <w:rsid w:val="00A15EAF"/>
    <w:rsid w:val="00A1653C"/>
    <w:rsid w:val="00A17477"/>
    <w:rsid w:val="00A204FB"/>
    <w:rsid w:val="00A20746"/>
    <w:rsid w:val="00A20FD5"/>
    <w:rsid w:val="00A21419"/>
    <w:rsid w:val="00A21762"/>
    <w:rsid w:val="00A25289"/>
    <w:rsid w:val="00A25EC6"/>
    <w:rsid w:val="00A272AA"/>
    <w:rsid w:val="00A30FF2"/>
    <w:rsid w:val="00A31852"/>
    <w:rsid w:val="00A328DA"/>
    <w:rsid w:val="00A337CF"/>
    <w:rsid w:val="00A338E9"/>
    <w:rsid w:val="00A33D06"/>
    <w:rsid w:val="00A35BD3"/>
    <w:rsid w:val="00A35F15"/>
    <w:rsid w:val="00A408F0"/>
    <w:rsid w:val="00A43084"/>
    <w:rsid w:val="00A47126"/>
    <w:rsid w:val="00A54921"/>
    <w:rsid w:val="00A55594"/>
    <w:rsid w:val="00A64233"/>
    <w:rsid w:val="00A67C28"/>
    <w:rsid w:val="00A77A1C"/>
    <w:rsid w:val="00A77CCA"/>
    <w:rsid w:val="00A81A17"/>
    <w:rsid w:val="00A84EC2"/>
    <w:rsid w:val="00A869D4"/>
    <w:rsid w:val="00A91364"/>
    <w:rsid w:val="00A93728"/>
    <w:rsid w:val="00A939C0"/>
    <w:rsid w:val="00A93D68"/>
    <w:rsid w:val="00A9676C"/>
    <w:rsid w:val="00AA05EC"/>
    <w:rsid w:val="00AA599B"/>
    <w:rsid w:val="00AB1A7A"/>
    <w:rsid w:val="00AB20CF"/>
    <w:rsid w:val="00AB2432"/>
    <w:rsid w:val="00AB4810"/>
    <w:rsid w:val="00AC0E58"/>
    <w:rsid w:val="00AC1D91"/>
    <w:rsid w:val="00AC1F4E"/>
    <w:rsid w:val="00AC412D"/>
    <w:rsid w:val="00AC668D"/>
    <w:rsid w:val="00AC6FE3"/>
    <w:rsid w:val="00AC7835"/>
    <w:rsid w:val="00AD39A0"/>
    <w:rsid w:val="00AD4610"/>
    <w:rsid w:val="00AE03C4"/>
    <w:rsid w:val="00AF2372"/>
    <w:rsid w:val="00AF5642"/>
    <w:rsid w:val="00B00C0B"/>
    <w:rsid w:val="00B012D3"/>
    <w:rsid w:val="00B03C14"/>
    <w:rsid w:val="00B0502F"/>
    <w:rsid w:val="00B05B9E"/>
    <w:rsid w:val="00B12A29"/>
    <w:rsid w:val="00B13128"/>
    <w:rsid w:val="00B134EB"/>
    <w:rsid w:val="00B14390"/>
    <w:rsid w:val="00B146F8"/>
    <w:rsid w:val="00B15666"/>
    <w:rsid w:val="00B15AD6"/>
    <w:rsid w:val="00B2515E"/>
    <w:rsid w:val="00B25FFE"/>
    <w:rsid w:val="00B262DD"/>
    <w:rsid w:val="00B27400"/>
    <w:rsid w:val="00B30E3C"/>
    <w:rsid w:val="00B35890"/>
    <w:rsid w:val="00B372A9"/>
    <w:rsid w:val="00B3771D"/>
    <w:rsid w:val="00B40F90"/>
    <w:rsid w:val="00B41374"/>
    <w:rsid w:val="00B42056"/>
    <w:rsid w:val="00B42A2A"/>
    <w:rsid w:val="00B470DA"/>
    <w:rsid w:val="00B51F76"/>
    <w:rsid w:val="00B52233"/>
    <w:rsid w:val="00B56DD8"/>
    <w:rsid w:val="00B576B9"/>
    <w:rsid w:val="00B6063D"/>
    <w:rsid w:val="00B61F73"/>
    <w:rsid w:val="00B62043"/>
    <w:rsid w:val="00B63566"/>
    <w:rsid w:val="00B641EB"/>
    <w:rsid w:val="00B64507"/>
    <w:rsid w:val="00B66067"/>
    <w:rsid w:val="00B72C79"/>
    <w:rsid w:val="00B7398E"/>
    <w:rsid w:val="00B74582"/>
    <w:rsid w:val="00B74A87"/>
    <w:rsid w:val="00B76E6C"/>
    <w:rsid w:val="00B77317"/>
    <w:rsid w:val="00B80EC5"/>
    <w:rsid w:val="00B8178E"/>
    <w:rsid w:val="00B81F52"/>
    <w:rsid w:val="00B84AC0"/>
    <w:rsid w:val="00B85563"/>
    <w:rsid w:val="00B86667"/>
    <w:rsid w:val="00B87974"/>
    <w:rsid w:val="00B91508"/>
    <w:rsid w:val="00B92EB2"/>
    <w:rsid w:val="00B93EB2"/>
    <w:rsid w:val="00B94E28"/>
    <w:rsid w:val="00BA3963"/>
    <w:rsid w:val="00BA3D24"/>
    <w:rsid w:val="00BA71C8"/>
    <w:rsid w:val="00BA74B7"/>
    <w:rsid w:val="00BA79C5"/>
    <w:rsid w:val="00BA7AAA"/>
    <w:rsid w:val="00BA7DD9"/>
    <w:rsid w:val="00BB0382"/>
    <w:rsid w:val="00BB0ED8"/>
    <w:rsid w:val="00BB2175"/>
    <w:rsid w:val="00BB2BD6"/>
    <w:rsid w:val="00BB38FB"/>
    <w:rsid w:val="00BB3B64"/>
    <w:rsid w:val="00BB6371"/>
    <w:rsid w:val="00BB66B3"/>
    <w:rsid w:val="00BB7BDC"/>
    <w:rsid w:val="00BB7F06"/>
    <w:rsid w:val="00BC0A56"/>
    <w:rsid w:val="00BC3F90"/>
    <w:rsid w:val="00BC45F9"/>
    <w:rsid w:val="00BC60AB"/>
    <w:rsid w:val="00BC6E2E"/>
    <w:rsid w:val="00BC6E6B"/>
    <w:rsid w:val="00BC703F"/>
    <w:rsid w:val="00BC7C9B"/>
    <w:rsid w:val="00BC7E43"/>
    <w:rsid w:val="00BE337A"/>
    <w:rsid w:val="00BE4C35"/>
    <w:rsid w:val="00BE4C8A"/>
    <w:rsid w:val="00BE707F"/>
    <w:rsid w:val="00BF0080"/>
    <w:rsid w:val="00BF189D"/>
    <w:rsid w:val="00BF19E0"/>
    <w:rsid w:val="00BF4D2C"/>
    <w:rsid w:val="00BF55D6"/>
    <w:rsid w:val="00BF7FE8"/>
    <w:rsid w:val="00C0493A"/>
    <w:rsid w:val="00C05B1D"/>
    <w:rsid w:val="00C05C51"/>
    <w:rsid w:val="00C12105"/>
    <w:rsid w:val="00C142D0"/>
    <w:rsid w:val="00C148CD"/>
    <w:rsid w:val="00C162D3"/>
    <w:rsid w:val="00C165C8"/>
    <w:rsid w:val="00C1766E"/>
    <w:rsid w:val="00C21023"/>
    <w:rsid w:val="00C21C7F"/>
    <w:rsid w:val="00C230AC"/>
    <w:rsid w:val="00C27C79"/>
    <w:rsid w:val="00C3150E"/>
    <w:rsid w:val="00C3172D"/>
    <w:rsid w:val="00C31887"/>
    <w:rsid w:val="00C33BE4"/>
    <w:rsid w:val="00C365BE"/>
    <w:rsid w:val="00C4107D"/>
    <w:rsid w:val="00C4229E"/>
    <w:rsid w:val="00C44249"/>
    <w:rsid w:val="00C45542"/>
    <w:rsid w:val="00C45A2F"/>
    <w:rsid w:val="00C50281"/>
    <w:rsid w:val="00C522E4"/>
    <w:rsid w:val="00C55FE5"/>
    <w:rsid w:val="00C643E5"/>
    <w:rsid w:val="00C65102"/>
    <w:rsid w:val="00C72007"/>
    <w:rsid w:val="00C7320D"/>
    <w:rsid w:val="00C73F75"/>
    <w:rsid w:val="00C75420"/>
    <w:rsid w:val="00C82C6C"/>
    <w:rsid w:val="00C83ABC"/>
    <w:rsid w:val="00C856C0"/>
    <w:rsid w:val="00C86AE3"/>
    <w:rsid w:val="00C87636"/>
    <w:rsid w:val="00C90A71"/>
    <w:rsid w:val="00C90F1F"/>
    <w:rsid w:val="00C94404"/>
    <w:rsid w:val="00C95528"/>
    <w:rsid w:val="00C96BFC"/>
    <w:rsid w:val="00CA06C9"/>
    <w:rsid w:val="00CA5372"/>
    <w:rsid w:val="00CA5BD5"/>
    <w:rsid w:val="00CA745D"/>
    <w:rsid w:val="00CB0651"/>
    <w:rsid w:val="00CB07AC"/>
    <w:rsid w:val="00CB40D3"/>
    <w:rsid w:val="00CB7A05"/>
    <w:rsid w:val="00CC0FDB"/>
    <w:rsid w:val="00CC241F"/>
    <w:rsid w:val="00CC4BD8"/>
    <w:rsid w:val="00CC6D21"/>
    <w:rsid w:val="00CD021D"/>
    <w:rsid w:val="00CD1452"/>
    <w:rsid w:val="00CD68F5"/>
    <w:rsid w:val="00CE0A5F"/>
    <w:rsid w:val="00CE0D5D"/>
    <w:rsid w:val="00CE3105"/>
    <w:rsid w:val="00CE32C2"/>
    <w:rsid w:val="00CE5E74"/>
    <w:rsid w:val="00CE616C"/>
    <w:rsid w:val="00CF2859"/>
    <w:rsid w:val="00CF3700"/>
    <w:rsid w:val="00CF3C1F"/>
    <w:rsid w:val="00CF72C6"/>
    <w:rsid w:val="00D0384D"/>
    <w:rsid w:val="00D04A75"/>
    <w:rsid w:val="00D055A1"/>
    <w:rsid w:val="00D07D06"/>
    <w:rsid w:val="00D07E34"/>
    <w:rsid w:val="00D1034B"/>
    <w:rsid w:val="00D112B8"/>
    <w:rsid w:val="00D12898"/>
    <w:rsid w:val="00D12EDF"/>
    <w:rsid w:val="00D14374"/>
    <w:rsid w:val="00D15390"/>
    <w:rsid w:val="00D20842"/>
    <w:rsid w:val="00D2154C"/>
    <w:rsid w:val="00D22207"/>
    <w:rsid w:val="00D22C62"/>
    <w:rsid w:val="00D259FB"/>
    <w:rsid w:val="00D26005"/>
    <w:rsid w:val="00D26A31"/>
    <w:rsid w:val="00D3125B"/>
    <w:rsid w:val="00D320DC"/>
    <w:rsid w:val="00D33227"/>
    <w:rsid w:val="00D33957"/>
    <w:rsid w:val="00D37970"/>
    <w:rsid w:val="00D42A41"/>
    <w:rsid w:val="00D42F25"/>
    <w:rsid w:val="00D43846"/>
    <w:rsid w:val="00D440C2"/>
    <w:rsid w:val="00D4415A"/>
    <w:rsid w:val="00D44CA4"/>
    <w:rsid w:val="00D45138"/>
    <w:rsid w:val="00D46025"/>
    <w:rsid w:val="00D468DC"/>
    <w:rsid w:val="00D46B16"/>
    <w:rsid w:val="00D50A95"/>
    <w:rsid w:val="00D53350"/>
    <w:rsid w:val="00D54153"/>
    <w:rsid w:val="00D56136"/>
    <w:rsid w:val="00D562EC"/>
    <w:rsid w:val="00D570B0"/>
    <w:rsid w:val="00D574F4"/>
    <w:rsid w:val="00D57536"/>
    <w:rsid w:val="00D579F6"/>
    <w:rsid w:val="00D57C6B"/>
    <w:rsid w:val="00D6216C"/>
    <w:rsid w:val="00D63AEC"/>
    <w:rsid w:val="00D63B37"/>
    <w:rsid w:val="00D64382"/>
    <w:rsid w:val="00D654B6"/>
    <w:rsid w:val="00D70B62"/>
    <w:rsid w:val="00D70D44"/>
    <w:rsid w:val="00D71A7B"/>
    <w:rsid w:val="00D72D47"/>
    <w:rsid w:val="00D736C4"/>
    <w:rsid w:val="00D74E48"/>
    <w:rsid w:val="00D76E4D"/>
    <w:rsid w:val="00D80602"/>
    <w:rsid w:val="00D8061C"/>
    <w:rsid w:val="00D81EFC"/>
    <w:rsid w:val="00D842B2"/>
    <w:rsid w:val="00D84733"/>
    <w:rsid w:val="00D85407"/>
    <w:rsid w:val="00D94A2A"/>
    <w:rsid w:val="00D951FB"/>
    <w:rsid w:val="00D95A9B"/>
    <w:rsid w:val="00D970DD"/>
    <w:rsid w:val="00DA08D2"/>
    <w:rsid w:val="00DA0EDB"/>
    <w:rsid w:val="00DA2771"/>
    <w:rsid w:val="00DA2E09"/>
    <w:rsid w:val="00DA32A0"/>
    <w:rsid w:val="00DB419A"/>
    <w:rsid w:val="00DB5B11"/>
    <w:rsid w:val="00DB5D53"/>
    <w:rsid w:val="00DC0C4B"/>
    <w:rsid w:val="00DC13F8"/>
    <w:rsid w:val="00DC178B"/>
    <w:rsid w:val="00DC71CC"/>
    <w:rsid w:val="00DD2800"/>
    <w:rsid w:val="00DD440B"/>
    <w:rsid w:val="00DD4DCA"/>
    <w:rsid w:val="00DD4DDD"/>
    <w:rsid w:val="00DD71D9"/>
    <w:rsid w:val="00DD7D37"/>
    <w:rsid w:val="00DE394E"/>
    <w:rsid w:val="00DE39AF"/>
    <w:rsid w:val="00DE51BA"/>
    <w:rsid w:val="00DE5304"/>
    <w:rsid w:val="00DE6C9A"/>
    <w:rsid w:val="00DE73A4"/>
    <w:rsid w:val="00DE7F50"/>
    <w:rsid w:val="00DF0BC0"/>
    <w:rsid w:val="00DF20D7"/>
    <w:rsid w:val="00DF32A1"/>
    <w:rsid w:val="00DF5308"/>
    <w:rsid w:val="00DF5C32"/>
    <w:rsid w:val="00E002D2"/>
    <w:rsid w:val="00E01B09"/>
    <w:rsid w:val="00E026E2"/>
    <w:rsid w:val="00E05918"/>
    <w:rsid w:val="00E06B2B"/>
    <w:rsid w:val="00E07C95"/>
    <w:rsid w:val="00E11358"/>
    <w:rsid w:val="00E115A4"/>
    <w:rsid w:val="00E11885"/>
    <w:rsid w:val="00E134CA"/>
    <w:rsid w:val="00E20309"/>
    <w:rsid w:val="00E23FA7"/>
    <w:rsid w:val="00E2468B"/>
    <w:rsid w:val="00E2480E"/>
    <w:rsid w:val="00E24A71"/>
    <w:rsid w:val="00E27BD7"/>
    <w:rsid w:val="00E3013A"/>
    <w:rsid w:val="00E31A1C"/>
    <w:rsid w:val="00E329E0"/>
    <w:rsid w:val="00E364EF"/>
    <w:rsid w:val="00E37E2E"/>
    <w:rsid w:val="00E400B7"/>
    <w:rsid w:val="00E43367"/>
    <w:rsid w:val="00E43FD3"/>
    <w:rsid w:val="00E44D6E"/>
    <w:rsid w:val="00E46EEC"/>
    <w:rsid w:val="00E47535"/>
    <w:rsid w:val="00E50D66"/>
    <w:rsid w:val="00E52C1E"/>
    <w:rsid w:val="00E54C83"/>
    <w:rsid w:val="00E5581F"/>
    <w:rsid w:val="00E60A03"/>
    <w:rsid w:val="00E629E3"/>
    <w:rsid w:val="00E62B96"/>
    <w:rsid w:val="00E6385C"/>
    <w:rsid w:val="00E64140"/>
    <w:rsid w:val="00E6427B"/>
    <w:rsid w:val="00E644EC"/>
    <w:rsid w:val="00E6495E"/>
    <w:rsid w:val="00E656BC"/>
    <w:rsid w:val="00E65F3B"/>
    <w:rsid w:val="00E66DF4"/>
    <w:rsid w:val="00E677D5"/>
    <w:rsid w:val="00E70ECE"/>
    <w:rsid w:val="00E7186C"/>
    <w:rsid w:val="00E72286"/>
    <w:rsid w:val="00E7700D"/>
    <w:rsid w:val="00E81A1E"/>
    <w:rsid w:val="00E81A7A"/>
    <w:rsid w:val="00E82C30"/>
    <w:rsid w:val="00E82E16"/>
    <w:rsid w:val="00E86E5A"/>
    <w:rsid w:val="00E90C76"/>
    <w:rsid w:val="00E935AD"/>
    <w:rsid w:val="00E948F9"/>
    <w:rsid w:val="00E95FA1"/>
    <w:rsid w:val="00EA0C55"/>
    <w:rsid w:val="00EA2C15"/>
    <w:rsid w:val="00EA2CB5"/>
    <w:rsid w:val="00EA3C7C"/>
    <w:rsid w:val="00EA452F"/>
    <w:rsid w:val="00EA4F78"/>
    <w:rsid w:val="00EA7C02"/>
    <w:rsid w:val="00EB1AB9"/>
    <w:rsid w:val="00EB3387"/>
    <w:rsid w:val="00EB599D"/>
    <w:rsid w:val="00EB7278"/>
    <w:rsid w:val="00EB7686"/>
    <w:rsid w:val="00EC0861"/>
    <w:rsid w:val="00EC0D97"/>
    <w:rsid w:val="00EC1BC3"/>
    <w:rsid w:val="00EC2BA7"/>
    <w:rsid w:val="00EC594E"/>
    <w:rsid w:val="00EC5EC2"/>
    <w:rsid w:val="00EC790D"/>
    <w:rsid w:val="00ED1349"/>
    <w:rsid w:val="00ED1A95"/>
    <w:rsid w:val="00ED2AE4"/>
    <w:rsid w:val="00ED47BE"/>
    <w:rsid w:val="00ED4D38"/>
    <w:rsid w:val="00ED6E0D"/>
    <w:rsid w:val="00ED70E6"/>
    <w:rsid w:val="00ED778E"/>
    <w:rsid w:val="00EE084A"/>
    <w:rsid w:val="00EE16AD"/>
    <w:rsid w:val="00EE16CA"/>
    <w:rsid w:val="00EE2ED8"/>
    <w:rsid w:val="00EE31BD"/>
    <w:rsid w:val="00EE4F4B"/>
    <w:rsid w:val="00EE5865"/>
    <w:rsid w:val="00EE6F21"/>
    <w:rsid w:val="00EF1DEF"/>
    <w:rsid w:val="00EF2388"/>
    <w:rsid w:val="00EF40EA"/>
    <w:rsid w:val="00F00529"/>
    <w:rsid w:val="00F014B5"/>
    <w:rsid w:val="00F0305C"/>
    <w:rsid w:val="00F06E63"/>
    <w:rsid w:val="00F07824"/>
    <w:rsid w:val="00F15345"/>
    <w:rsid w:val="00F21FF4"/>
    <w:rsid w:val="00F24E62"/>
    <w:rsid w:val="00F25269"/>
    <w:rsid w:val="00F31249"/>
    <w:rsid w:val="00F3215A"/>
    <w:rsid w:val="00F332FC"/>
    <w:rsid w:val="00F3344E"/>
    <w:rsid w:val="00F349AF"/>
    <w:rsid w:val="00F436AE"/>
    <w:rsid w:val="00F46BED"/>
    <w:rsid w:val="00F53C96"/>
    <w:rsid w:val="00F554D6"/>
    <w:rsid w:val="00F6251C"/>
    <w:rsid w:val="00F64BF0"/>
    <w:rsid w:val="00F64F3E"/>
    <w:rsid w:val="00F66045"/>
    <w:rsid w:val="00F6737B"/>
    <w:rsid w:val="00F705BC"/>
    <w:rsid w:val="00F70F13"/>
    <w:rsid w:val="00F72778"/>
    <w:rsid w:val="00F75979"/>
    <w:rsid w:val="00F81013"/>
    <w:rsid w:val="00F838FA"/>
    <w:rsid w:val="00F83F36"/>
    <w:rsid w:val="00F85E9F"/>
    <w:rsid w:val="00F928EF"/>
    <w:rsid w:val="00F93764"/>
    <w:rsid w:val="00F93BB2"/>
    <w:rsid w:val="00F957F6"/>
    <w:rsid w:val="00F96952"/>
    <w:rsid w:val="00FA1F81"/>
    <w:rsid w:val="00FA58A5"/>
    <w:rsid w:val="00FA7AEF"/>
    <w:rsid w:val="00FA7DEF"/>
    <w:rsid w:val="00FB151D"/>
    <w:rsid w:val="00FB3D75"/>
    <w:rsid w:val="00FB537D"/>
    <w:rsid w:val="00FC0F4E"/>
    <w:rsid w:val="00FC1318"/>
    <w:rsid w:val="00FC352B"/>
    <w:rsid w:val="00FC3E51"/>
    <w:rsid w:val="00FC6DF6"/>
    <w:rsid w:val="00FC72A7"/>
    <w:rsid w:val="00FD05D1"/>
    <w:rsid w:val="00FD135D"/>
    <w:rsid w:val="00FD1D4B"/>
    <w:rsid w:val="00FD2C03"/>
    <w:rsid w:val="00FD2C99"/>
    <w:rsid w:val="00FD3545"/>
    <w:rsid w:val="00FD3668"/>
    <w:rsid w:val="00FD78C1"/>
    <w:rsid w:val="00FD7ED4"/>
    <w:rsid w:val="00FE0EB8"/>
    <w:rsid w:val="00FE19D7"/>
    <w:rsid w:val="00FE2B17"/>
    <w:rsid w:val="00FE3C43"/>
    <w:rsid w:val="00FE3FAC"/>
    <w:rsid w:val="00FE6070"/>
    <w:rsid w:val="00FE6324"/>
    <w:rsid w:val="00FE6A2E"/>
    <w:rsid w:val="00FE6E51"/>
    <w:rsid w:val="00FF04BD"/>
    <w:rsid w:val="00FF3AF1"/>
    <w:rsid w:val="00FF3E37"/>
    <w:rsid w:val="00FF673C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64B53"/>
  <w15:docId w15:val="{4F12850F-C34D-4D7E-9E5E-86411E5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99379D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99379D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99379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99379D"/>
    <w:rPr>
      <w:rFonts w:ascii="Tahoma" w:hAnsi="Tahoma" w:cs="Tahoma"/>
      <w:sz w:val="16"/>
      <w:szCs w:val="16"/>
    </w:rPr>
  </w:style>
  <w:style w:type="paragraph" w:styleId="Tijeloteksta">
    <w:name w:val="Body Text"/>
    <w:aliases w:val="uvlaka 2,uvlaka 3,  uvlaka 2, uvlaka 3"/>
    <w:basedOn w:val="Normal"/>
    <w:link w:val="TijelotekstaChar"/>
    <w:rsid w:val="0099379D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99379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99379D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99379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99379D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rsid w:val="0099379D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99379D"/>
    <w:rPr>
      <w:b/>
      <w:sz w:val="19"/>
      <w:szCs w:val="19"/>
    </w:rPr>
  </w:style>
  <w:style w:type="character" w:customStyle="1" w:styleId="FieldTextChar">
    <w:name w:val="Field Text Char"/>
    <w:rsid w:val="0099379D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9379D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C6E2E"/>
    <w:rPr>
      <w:color w:val="0000FF"/>
      <w:u w:val="single"/>
    </w:rPr>
  </w:style>
  <w:style w:type="character" w:styleId="SlijeenaHiperveza">
    <w:name w:val="FollowedHyperlink"/>
    <w:rsid w:val="00BC6E2E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semiHidden/>
    <w:rsid w:val="006A2E7A"/>
    <w:rPr>
      <w:sz w:val="20"/>
      <w:szCs w:val="20"/>
    </w:rPr>
  </w:style>
  <w:style w:type="character" w:styleId="Referencafusnote">
    <w:name w:val="footnote reference"/>
    <w:semiHidden/>
    <w:rsid w:val="006A2E7A"/>
    <w:rPr>
      <w:vertAlign w:val="superscript"/>
    </w:rPr>
  </w:style>
  <w:style w:type="character" w:customStyle="1" w:styleId="Naslov2Char">
    <w:name w:val="Naslov 2 Char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table" w:styleId="Reetkatablice">
    <w:name w:val="Table Grid"/>
    <w:basedOn w:val="Obinatablica"/>
    <w:rsid w:val="00E0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957188"/>
    <w:rPr>
      <w:vertAlign w:val="superscript"/>
    </w:rPr>
  </w:style>
  <w:style w:type="character" w:styleId="HTML-navod">
    <w:name w:val="HTML Cite"/>
    <w:rsid w:val="00B81F52"/>
    <w:rPr>
      <w:i w:val="0"/>
      <w:iCs w:val="0"/>
      <w:color w:val="0E774A"/>
    </w:rPr>
  </w:style>
  <w:style w:type="character" w:customStyle="1" w:styleId="Naslov3Char">
    <w:name w:val="Naslov 3 Char"/>
    <w:link w:val="Naslov3"/>
    <w:rsid w:val="00E935AD"/>
    <w:rPr>
      <w:b/>
      <w:color w:val="FFFFFF"/>
      <w:lang w:val="en-US" w:eastAsia="hr-HR" w:bidi="ar-SA"/>
    </w:rPr>
  </w:style>
  <w:style w:type="character" w:customStyle="1" w:styleId="TijelotekstaChar">
    <w:name w:val="Tijelo teksta Char"/>
    <w:aliases w:val="uvlaka 2 Char1,uvlaka 3 Char1,  uvlaka 2 Char1, uvlaka 3 Char1"/>
    <w:link w:val="Tijeloteksta"/>
    <w:rsid w:val="00E935AD"/>
    <w:rPr>
      <w:sz w:val="19"/>
      <w:szCs w:val="19"/>
      <w:lang w:val="en-US" w:eastAsia="hr-HR" w:bidi="ar-SA"/>
    </w:rPr>
  </w:style>
  <w:style w:type="character" w:customStyle="1" w:styleId="CharChar5">
    <w:name w:val="Char Char5"/>
    <w:locked/>
    <w:rsid w:val="000917D4"/>
    <w:rPr>
      <w:b/>
      <w:color w:val="FFFFFF"/>
      <w:lang w:val="en-US" w:eastAsia="hr-HR" w:bidi="ar-SA"/>
    </w:rPr>
  </w:style>
  <w:style w:type="character" w:customStyle="1" w:styleId="TekstfusnoteChar">
    <w:name w:val="Tekst fusnote Char"/>
    <w:link w:val="Tekstfusnote"/>
    <w:semiHidden/>
    <w:locked/>
    <w:rsid w:val="000917D4"/>
    <w:rPr>
      <w:lang w:val="en-US" w:eastAsia="hr-HR" w:bidi="ar-SA"/>
    </w:rPr>
  </w:style>
  <w:style w:type="character" w:customStyle="1" w:styleId="CharChar3">
    <w:name w:val="Char Char3"/>
    <w:locked/>
    <w:rsid w:val="000917D4"/>
    <w:rPr>
      <w:sz w:val="24"/>
      <w:szCs w:val="24"/>
      <w:lang w:val="en-US" w:eastAsia="hr-HR" w:bidi="ar-SA"/>
    </w:rPr>
  </w:style>
  <w:style w:type="character" w:customStyle="1" w:styleId="CharChar4">
    <w:name w:val="Char Char4"/>
    <w:locked/>
    <w:rsid w:val="000917D4"/>
    <w:rPr>
      <w:sz w:val="19"/>
      <w:szCs w:val="19"/>
      <w:lang w:val="en-US" w:eastAsia="hr-HR" w:bidi="ar-SA"/>
    </w:rPr>
  </w:style>
  <w:style w:type="paragraph" w:styleId="StandardWeb">
    <w:name w:val="Normal (Web)"/>
    <w:basedOn w:val="Normal"/>
    <w:rsid w:val="006135E6"/>
    <w:pPr>
      <w:spacing w:before="100" w:beforeAutospacing="1" w:after="100" w:afterAutospacing="1"/>
    </w:pPr>
    <w:rPr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9E3F19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9E3F19"/>
    <w:rPr>
      <w:rFonts w:ascii="Consolas" w:eastAsia="Calibri" w:hAnsi="Consolas" w:cs="Times New Roman"/>
      <w:sz w:val="21"/>
      <w:szCs w:val="21"/>
      <w:lang w:eastAsia="en-US"/>
    </w:rPr>
  </w:style>
  <w:style w:type="character" w:styleId="Naglaeno">
    <w:name w:val="Strong"/>
    <w:qFormat/>
    <w:rsid w:val="00785BBD"/>
    <w:rPr>
      <w:b/>
      <w:bCs/>
    </w:rPr>
  </w:style>
  <w:style w:type="character" w:styleId="Istaknuto">
    <w:name w:val="Emphasis"/>
    <w:qFormat/>
    <w:rsid w:val="00785BBD"/>
    <w:rPr>
      <w:i/>
      <w:iCs/>
    </w:rPr>
  </w:style>
  <w:style w:type="paragraph" w:customStyle="1" w:styleId="stil">
    <w:name w:val="stil"/>
    <w:basedOn w:val="Normal"/>
    <w:rsid w:val="00031C72"/>
    <w:pPr>
      <w:ind w:left="257" w:right="257"/>
      <w:jc w:val="both"/>
    </w:pPr>
    <w:rPr>
      <w:rFonts w:ascii="Verdana" w:hAnsi="Verdana"/>
      <w:color w:val="000080"/>
      <w:sz w:val="20"/>
      <w:szCs w:val="20"/>
      <w:lang w:val="hr-HR"/>
    </w:rPr>
  </w:style>
  <w:style w:type="character" w:customStyle="1" w:styleId="FootnoteCharacters">
    <w:name w:val="Footnote Characters"/>
    <w:rsid w:val="008F56C3"/>
    <w:rPr>
      <w:vertAlign w:val="superscript"/>
    </w:rPr>
  </w:style>
  <w:style w:type="paragraph" w:customStyle="1" w:styleId="bodytext2">
    <w:name w:val="bodytext2"/>
    <w:basedOn w:val="Normal"/>
    <w:rsid w:val="006315B8"/>
    <w:pPr>
      <w:spacing w:before="100" w:beforeAutospacing="1" w:after="100" w:afterAutospacing="1" w:line="206" w:lineRule="atLeast"/>
    </w:pPr>
    <w:rPr>
      <w:lang w:val="hr-HR"/>
    </w:rPr>
  </w:style>
  <w:style w:type="paragraph" w:styleId="Naslov">
    <w:name w:val="Title"/>
    <w:basedOn w:val="Normal"/>
    <w:qFormat/>
    <w:rsid w:val="001C568F"/>
    <w:pPr>
      <w:spacing w:before="100" w:beforeAutospacing="1" w:after="100" w:afterAutospacing="1"/>
    </w:pPr>
    <w:rPr>
      <w:lang w:eastAsia="en-US"/>
    </w:rPr>
  </w:style>
  <w:style w:type="character" w:customStyle="1" w:styleId="PlainTextChar">
    <w:name w:val="Plain Text Char"/>
    <w:semiHidden/>
    <w:locked/>
    <w:rsid w:val="00402784"/>
    <w:rPr>
      <w:rFonts w:ascii="Consolas" w:hAnsi="Consolas"/>
      <w:sz w:val="21"/>
      <w:szCs w:val="21"/>
      <w:lang w:bidi="ar-SA"/>
    </w:rPr>
  </w:style>
  <w:style w:type="character" w:customStyle="1" w:styleId="longtext">
    <w:name w:val="long_text"/>
    <w:basedOn w:val="Zadanifontodlomka"/>
    <w:rsid w:val="009B7C77"/>
  </w:style>
  <w:style w:type="paragraph" w:styleId="HTMLunaprijedoblikovano">
    <w:name w:val="HTML Preformatted"/>
    <w:basedOn w:val="Normal"/>
    <w:link w:val="HTMLunaprijedoblikovanoChar"/>
    <w:rsid w:val="00D12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link w:val="HTMLunaprijedoblikovano"/>
    <w:locked/>
    <w:rsid w:val="00D12EDF"/>
    <w:rPr>
      <w:rFonts w:ascii="Courier New" w:eastAsia="Calibri" w:hAnsi="Courier New" w:cs="Courier New"/>
      <w:lang w:val="hr-HR" w:eastAsia="hr-HR" w:bidi="ar-SA"/>
    </w:rPr>
  </w:style>
  <w:style w:type="character" w:customStyle="1" w:styleId="Char19">
    <w:name w:val="Char19"/>
    <w:rsid w:val="004B433C"/>
    <w:rPr>
      <w:b/>
      <w:color w:val="FFFFFF"/>
      <w:lang w:eastAsia="hr-HR"/>
    </w:rPr>
  </w:style>
  <w:style w:type="character" w:customStyle="1" w:styleId="uvlaka2Char">
    <w:name w:val="uvlaka 2 Char"/>
    <w:aliases w:val="uvlaka 3 Char,  uvlaka 2 Char, uvlaka 3 Char"/>
    <w:rsid w:val="004B433C"/>
    <w:rPr>
      <w:sz w:val="19"/>
      <w:szCs w:val="19"/>
      <w:lang w:eastAsia="hr-HR"/>
    </w:rPr>
  </w:style>
  <w:style w:type="paragraph" w:customStyle="1" w:styleId="NormalCenter">
    <w:name w:val="Normal Center"/>
    <w:basedOn w:val="Normal"/>
    <w:link w:val="NormalCenterChar"/>
    <w:autoRedefine/>
    <w:qFormat/>
    <w:rsid w:val="004B433C"/>
    <w:pPr>
      <w:jc w:val="center"/>
    </w:pPr>
    <w:rPr>
      <w:rFonts w:ascii="Arial Narrow" w:hAnsi="Arial Narrow"/>
      <w:b/>
      <w:sz w:val="22"/>
    </w:rPr>
  </w:style>
  <w:style w:type="paragraph" w:customStyle="1" w:styleId="Nositelj">
    <w:name w:val="Nositelj"/>
    <w:basedOn w:val="Normal"/>
    <w:link w:val="NositeljChar"/>
    <w:autoRedefine/>
    <w:qFormat/>
    <w:rsid w:val="00797E70"/>
    <w:rPr>
      <w:rFonts w:ascii="Arial Narrow" w:hAnsi="Arial Narrow"/>
      <w:sz w:val="22"/>
      <w:lang w:val="hr-HR"/>
    </w:rPr>
  </w:style>
  <w:style w:type="character" w:customStyle="1" w:styleId="NormalCenterChar">
    <w:name w:val="Normal Center Char"/>
    <w:link w:val="NormalCenter"/>
    <w:rsid w:val="004B433C"/>
    <w:rPr>
      <w:rFonts w:ascii="Arial Narrow" w:hAnsi="Arial Narrow"/>
      <w:b/>
      <w:sz w:val="22"/>
      <w:szCs w:val="24"/>
      <w:lang w:val="en-US" w:eastAsia="hr-HR" w:bidi="ar-SA"/>
    </w:rPr>
  </w:style>
  <w:style w:type="character" w:customStyle="1" w:styleId="NositeljChar">
    <w:name w:val="Nositelj Char"/>
    <w:link w:val="Nositelj"/>
    <w:rsid w:val="00797E70"/>
    <w:rPr>
      <w:rFonts w:ascii="Arial Narrow" w:hAnsi="Arial Narrow"/>
      <w:sz w:val="22"/>
      <w:szCs w:val="24"/>
      <w:lang w:val="hr-HR" w:eastAsia="hr-HR"/>
    </w:rPr>
  </w:style>
  <w:style w:type="character" w:customStyle="1" w:styleId="HeaderChar">
    <w:name w:val="Header Char"/>
    <w:rsid w:val="00EE16AD"/>
    <w:rPr>
      <w:rFonts w:ascii="Times New Roman" w:hAnsi="Times New Roman" w:cs="Times New Roman"/>
      <w:sz w:val="24"/>
      <w:szCs w:val="24"/>
      <w:lang w:val="en-US" w:eastAsia="hr-HR"/>
    </w:rPr>
  </w:style>
  <w:style w:type="character" w:customStyle="1" w:styleId="FootnoteTextChar">
    <w:name w:val="Footnote Text Char"/>
    <w:semiHidden/>
    <w:rsid w:val="00EE16AD"/>
    <w:rPr>
      <w:rFonts w:ascii="Times New Roman" w:hAnsi="Times New Roman" w:cs="Times New Roman"/>
      <w:sz w:val="20"/>
      <w:szCs w:val="20"/>
      <w:lang w:val="en-US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65F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5F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5F3B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5F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5F3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3B7E2-0D62-434D-BE24-9ED565B08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86C22-4CBE-4FBF-AA3A-D88D84C79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D0590-EB79-42FD-B7D7-EA9C5FB70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GMIT at Letterfrack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Vesna Kovač</cp:lastModifiedBy>
  <cp:revision>2</cp:revision>
  <cp:lastPrinted>2018-01-27T07:26:00Z</cp:lastPrinted>
  <dcterms:created xsi:type="dcterms:W3CDTF">2019-10-04T11:46:00Z</dcterms:created>
  <dcterms:modified xsi:type="dcterms:W3CDTF">2019-10-04T11:46:00Z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